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DB72" w14:textId="77777777" w:rsidR="002D6C0C" w:rsidRDefault="002D6C0C" w:rsidP="002D6C0C">
      <w:pPr>
        <w:widowControl w:val="0"/>
        <w:spacing w:after="0" w:line="240" w:lineRule="auto"/>
        <w:ind w:right="-40" w:hanging="2"/>
        <w:jc w:val="both"/>
        <w:rPr>
          <w:rFonts w:ascii="Arial" w:eastAsia="Arial" w:hAnsi="Arial" w:cs="Arial"/>
          <w:sz w:val="24"/>
          <w:szCs w:val="24"/>
          <w:lang w:val="es-CO"/>
        </w:rPr>
      </w:pPr>
    </w:p>
    <w:p w14:paraId="7FB362FE" w14:textId="75F63F49" w:rsidR="004A54C8" w:rsidRPr="004A54C8" w:rsidRDefault="004A54C8" w:rsidP="002D6C0C">
      <w:pPr>
        <w:widowControl w:val="0"/>
        <w:spacing w:after="0" w:line="240" w:lineRule="auto"/>
        <w:ind w:right="-40" w:hanging="2"/>
        <w:jc w:val="both"/>
        <w:rPr>
          <w:rFonts w:ascii="Arial" w:eastAsia="Arial" w:hAnsi="Arial" w:cs="Arial"/>
          <w:sz w:val="24"/>
          <w:szCs w:val="24"/>
          <w:lang w:val="es-CO"/>
        </w:rPr>
      </w:pPr>
      <w:r w:rsidRPr="004A54C8">
        <w:rPr>
          <w:rFonts w:ascii="Arial" w:eastAsia="Arial" w:hAnsi="Arial" w:cs="Arial"/>
          <w:sz w:val="24"/>
          <w:szCs w:val="24"/>
          <w:lang w:val="es-CO"/>
        </w:rPr>
        <w:t>El Secretario General de la Corporación Autónoma Regional de Caldas - CORPOCALDAS, en ejercicio de las funciones delegadas por la Dirección General mediante la resolución 501 de 2007 y</w:t>
      </w:r>
    </w:p>
    <w:p w14:paraId="07BDF8D2" w14:textId="77777777" w:rsidR="002D6C0C" w:rsidRDefault="002D6C0C" w:rsidP="002D6C0C">
      <w:pPr>
        <w:widowControl w:val="0"/>
        <w:spacing w:after="0" w:line="240" w:lineRule="auto"/>
        <w:ind w:right="-40" w:hanging="2"/>
        <w:jc w:val="center"/>
        <w:rPr>
          <w:rFonts w:ascii="Arial" w:eastAsia="Arial" w:hAnsi="Arial" w:cs="Arial"/>
          <w:b/>
          <w:sz w:val="24"/>
          <w:szCs w:val="24"/>
          <w:lang w:val="es-CO"/>
        </w:rPr>
      </w:pPr>
    </w:p>
    <w:p w14:paraId="7DD0A6F4" w14:textId="6EBDF070" w:rsidR="0048114E" w:rsidRDefault="0048114E" w:rsidP="002D6C0C">
      <w:pPr>
        <w:widowControl w:val="0"/>
        <w:spacing w:after="0" w:line="240" w:lineRule="auto"/>
        <w:ind w:right="-40" w:hanging="2"/>
        <w:jc w:val="center"/>
        <w:rPr>
          <w:rFonts w:ascii="Arial" w:eastAsia="Arial" w:hAnsi="Arial" w:cs="Arial"/>
          <w:b/>
          <w:sz w:val="24"/>
          <w:szCs w:val="24"/>
          <w:lang w:val="es-CO"/>
        </w:rPr>
      </w:pPr>
      <w:r w:rsidRPr="004A54C8">
        <w:rPr>
          <w:rFonts w:ascii="Arial" w:eastAsia="Arial" w:hAnsi="Arial" w:cs="Arial"/>
          <w:b/>
          <w:sz w:val="24"/>
          <w:szCs w:val="24"/>
          <w:lang w:val="es-CO"/>
        </w:rPr>
        <w:t>CONSIDERANDO,</w:t>
      </w:r>
    </w:p>
    <w:p w14:paraId="0FC0E3F7" w14:textId="77777777" w:rsidR="002D6C0C" w:rsidRPr="004A54C8" w:rsidRDefault="002D6C0C" w:rsidP="002D6C0C">
      <w:pPr>
        <w:widowControl w:val="0"/>
        <w:spacing w:after="0" w:line="240" w:lineRule="auto"/>
        <w:ind w:right="-40" w:hanging="2"/>
        <w:jc w:val="center"/>
        <w:rPr>
          <w:rFonts w:ascii="Arial" w:eastAsia="Arial" w:hAnsi="Arial" w:cs="Arial"/>
          <w:b/>
          <w:sz w:val="24"/>
          <w:szCs w:val="24"/>
          <w:lang w:val="es-CO"/>
        </w:rPr>
      </w:pPr>
    </w:p>
    <w:p w14:paraId="16A64902" w14:textId="61463135" w:rsidR="0048114E" w:rsidRPr="004A54C8" w:rsidRDefault="0048114E" w:rsidP="002D6C0C">
      <w:pPr>
        <w:widowControl w:val="0"/>
        <w:tabs>
          <w:tab w:val="left" w:pos="8931"/>
        </w:tabs>
        <w:spacing w:after="0" w:line="240" w:lineRule="auto"/>
        <w:ind w:hanging="2"/>
        <w:jc w:val="both"/>
        <w:rPr>
          <w:rFonts w:ascii="Arial" w:hAnsi="Arial" w:cs="Arial"/>
          <w:sz w:val="24"/>
          <w:szCs w:val="24"/>
          <w:lang w:val="es-CO"/>
        </w:rPr>
      </w:pPr>
      <w:r w:rsidRPr="004A54C8">
        <w:rPr>
          <w:rFonts w:ascii="Arial" w:hAnsi="Arial" w:cs="Arial"/>
          <w:sz w:val="24"/>
          <w:szCs w:val="24"/>
          <w:lang w:val="es-CO"/>
        </w:rPr>
        <w:t xml:space="preserve">Mediante Resolución </w:t>
      </w:r>
      <w:r w:rsidR="00CA5632" w:rsidRPr="00CA5632">
        <w:rPr>
          <w:rFonts w:ascii="Arial" w:hAnsi="Arial" w:cs="Arial"/>
          <w:sz w:val="24"/>
          <w:szCs w:val="24"/>
          <w:highlight w:val="yellow"/>
          <w:lang w:val="es-CO"/>
        </w:rPr>
        <w:t xml:space="preserve">XXXX-XXXX </w:t>
      </w:r>
      <w:r w:rsidRPr="004A54C8">
        <w:rPr>
          <w:rFonts w:ascii="Arial" w:hAnsi="Arial" w:cs="Arial"/>
          <w:sz w:val="24"/>
          <w:szCs w:val="24"/>
          <w:lang w:val="es-CO"/>
        </w:rPr>
        <w:t xml:space="preserve">del </w:t>
      </w:r>
      <w:r w:rsidR="00CA5632" w:rsidRPr="00CA5632">
        <w:rPr>
          <w:rFonts w:ascii="Arial" w:hAnsi="Arial" w:cs="Arial"/>
          <w:sz w:val="24"/>
          <w:szCs w:val="24"/>
          <w:highlight w:val="yellow"/>
          <w:lang w:val="es-CO"/>
        </w:rPr>
        <w:t>XX</w:t>
      </w:r>
      <w:r w:rsidRPr="004A54C8">
        <w:rPr>
          <w:rFonts w:ascii="Arial" w:hAnsi="Arial" w:cs="Arial"/>
          <w:sz w:val="24"/>
          <w:szCs w:val="24"/>
          <w:lang w:val="es-CO"/>
        </w:rPr>
        <w:t xml:space="preserve"> de </w:t>
      </w:r>
      <w:r w:rsidR="00CA5632" w:rsidRPr="00CA5632">
        <w:rPr>
          <w:rFonts w:ascii="Arial" w:hAnsi="Arial" w:cs="Arial"/>
          <w:sz w:val="24"/>
          <w:szCs w:val="24"/>
          <w:highlight w:val="yellow"/>
          <w:lang w:val="es-CO"/>
        </w:rPr>
        <w:t>XXXXX</w:t>
      </w:r>
      <w:r w:rsidRPr="004A54C8">
        <w:rPr>
          <w:rFonts w:ascii="Arial" w:hAnsi="Arial" w:cs="Arial"/>
          <w:sz w:val="24"/>
          <w:szCs w:val="24"/>
          <w:lang w:val="es-CO"/>
        </w:rPr>
        <w:t xml:space="preserve"> de </w:t>
      </w:r>
      <w:r w:rsidR="00CA5632" w:rsidRPr="00CA5632">
        <w:rPr>
          <w:rFonts w:ascii="Arial" w:hAnsi="Arial" w:cs="Arial"/>
          <w:sz w:val="24"/>
          <w:szCs w:val="24"/>
          <w:highlight w:val="yellow"/>
          <w:lang w:val="es-CO"/>
        </w:rPr>
        <w:t>XXXX</w:t>
      </w:r>
      <w:r w:rsidRPr="004A54C8">
        <w:rPr>
          <w:rFonts w:ascii="Arial" w:hAnsi="Arial" w:cs="Arial"/>
          <w:sz w:val="24"/>
          <w:szCs w:val="24"/>
          <w:lang w:val="es-CO"/>
        </w:rPr>
        <w:t xml:space="preserve">, se otorgó al señor </w:t>
      </w:r>
      <w:r w:rsidR="00CA5632" w:rsidRPr="00CA5632">
        <w:rPr>
          <w:rFonts w:ascii="Arial" w:hAnsi="Arial" w:cs="Arial"/>
          <w:b/>
          <w:sz w:val="24"/>
          <w:szCs w:val="24"/>
          <w:highlight w:val="yellow"/>
          <w:lang w:val="es-CO"/>
        </w:rPr>
        <w:t>XXXXXXXXXXXX</w:t>
      </w:r>
      <w:r w:rsidRPr="004A54C8">
        <w:rPr>
          <w:rFonts w:ascii="Arial" w:hAnsi="Arial" w:cs="Arial"/>
          <w:b/>
          <w:sz w:val="24"/>
          <w:szCs w:val="24"/>
          <w:lang w:val="es-CO"/>
        </w:rPr>
        <w:t>,</w:t>
      </w:r>
      <w:r w:rsidRPr="004A54C8">
        <w:rPr>
          <w:rFonts w:ascii="Arial" w:hAnsi="Arial" w:cs="Arial"/>
          <w:sz w:val="24"/>
          <w:szCs w:val="24"/>
          <w:lang w:val="es-CO"/>
        </w:rPr>
        <w:t xml:space="preserve"> identificado con C.C </w:t>
      </w:r>
      <w:r w:rsidR="00CA5632" w:rsidRPr="00CA5632">
        <w:rPr>
          <w:rFonts w:ascii="Arial" w:hAnsi="Arial" w:cs="Arial"/>
          <w:sz w:val="24"/>
          <w:szCs w:val="24"/>
          <w:highlight w:val="yellow"/>
          <w:lang w:val="es-CO"/>
        </w:rPr>
        <w:t>XXXXXXXXX</w:t>
      </w:r>
      <w:r w:rsidRPr="004A54C8">
        <w:rPr>
          <w:rFonts w:ascii="Arial" w:hAnsi="Arial" w:cs="Arial"/>
          <w:sz w:val="24"/>
          <w:szCs w:val="24"/>
          <w:lang w:val="es-CO"/>
        </w:rPr>
        <w:t xml:space="preserve">, </w:t>
      </w:r>
      <w:bookmarkStart w:id="0" w:name="_Hlk118618962"/>
      <w:r w:rsidR="004A54C8">
        <w:rPr>
          <w:rFonts w:ascii="Arial" w:hAnsi="Arial" w:cs="Arial"/>
          <w:sz w:val="24"/>
          <w:szCs w:val="24"/>
          <w:lang w:val="es-CO"/>
        </w:rPr>
        <w:t xml:space="preserve">de </w:t>
      </w:r>
      <w:r w:rsidR="00CA5632" w:rsidRPr="00CA5632">
        <w:rPr>
          <w:rFonts w:ascii="Arial" w:hAnsi="Arial" w:cs="Arial"/>
          <w:sz w:val="24"/>
          <w:szCs w:val="24"/>
          <w:highlight w:val="yellow"/>
          <w:lang w:val="es-CO"/>
        </w:rPr>
        <w:t>XXXXXXXXXXXXXXXXXX</w:t>
      </w:r>
      <w:r w:rsidRPr="004A54C8">
        <w:rPr>
          <w:rFonts w:ascii="Arial" w:hAnsi="Arial" w:cs="Arial"/>
          <w:sz w:val="24"/>
          <w:szCs w:val="24"/>
          <w:lang w:val="es-CO"/>
        </w:rPr>
        <w:t xml:space="preserve"> </w:t>
      </w:r>
      <w:bookmarkEnd w:id="0"/>
      <w:r w:rsidRPr="004A54C8">
        <w:rPr>
          <w:rFonts w:ascii="Arial" w:hAnsi="Arial" w:cs="Arial"/>
          <w:sz w:val="24"/>
          <w:szCs w:val="24"/>
          <w:lang w:val="es-CO"/>
        </w:rPr>
        <w:t xml:space="preserve">por el término de </w:t>
      </w:r>
      <w:r w:rsidR="00CA5632" w:rsidRPr="00CA5632">
        <w:rPr>
          <w:rFonts w:ascii="Arial" w:hAnsi="Arial" w:cs="Arial"/>
          <w:sz w:val="24"/>
          <w:szCs w:val="24"/>
          <w:highlight w:val="yellow"/>
          <w:lang w:val="es-CO"/>
        </w:rPr>
        <w:t xml:space="preserve">XXXX (XX) </w:t>
      </w:r>
      <w:r w:rsidRPr="004A54C8">
        <w:rPr>
          <w:rFonts w:ascii="Arial" w:hAnsi="Arial" w:cs="Arial"/>
          <w:sz w:val="24"/>
          <w:szCs w:val="24"/>
          <w:lang w:val="es-CO"/>
        </w:rPr>
        <w:t xml:space="preserve">años, en beneficio del predio denominado </w:t>
      </w:r>
      <w:bookmarkStart w:id="1" w:name="_Hlk118619082"/>
      <w:r w:rsidR="00CA5632" w:rsidRPr="00CA5632">
        <w:rPr>
          <w:rFonts w:ascii="Arial" w:hAnsi="Arial" w:cs="Arial"/>
          <w:sz w:val="24"/>
          <w:szCs w:val="24"/>
          <w:highlight w:val="yellow"/>
          <w:lang w:val="es-CO"/>
        </w:rPr>
        <w:t>XXXXXXXXX</w:t>
      </w:r>
      <w:r w:rsidRPr="004A54C8">
        <w:rPr>
          <w:rFonts w:ascii="Arial" w:hAnsi="Arial" w:cs="Arial"/>
          <w:sz w:val="24"/>
          <w:szCs w:val="24"/>
          <w:lang w:val="es-CO"/>
        </w:rPr>
        <w:t xml:space="preserve">, ubicado en la Vereda </w:t>
      </w:r>
      <w:r w:rsidR="004A54C8">
        <w:rPr>
          <w:rFonts w:ascii="Arial" w:hAnsi="Arial" w:cs="Arial"/>
          <w:sz w:val="24"/>
          <w:szCs w:val="24"/>
          <w:lang w:val="es-CO"/>
        </w:rPr>
        <w:t>X</w:t>
      </w:r>
      <w:r w:rsidR="00CA5632" w:rsidRPr="00CA5632">
        <w:rPr>
          <w:rFonts w:ascii="Arial" w:hAnsi="Arial" w:cs="Arial"/>
          <w:sz w:val="24"/>
          <w:szCs w:val="24"/>
          <w:highlight w:val="yellow"/>
          <w:lang w:val="es-CO"/>
        </w:rPr>
        <w:t>XXXXXXXXXX</w:t>
      </w:r>
      <w:r w:rsidRPr="004A54C8">
        <w:rPr>
          <w:rFonts w:ascii="Arial" w:hAnsi="Arial" w:cs="Arial"/>
          <w:sz w:val="24"/>
          <w:szCs w:val="24"/>
          <w:lang w:val="es-CO"/>
        </w:rPr>
        <w:t xml:space="preserve">, jurisdicción del Municipio de </w:t>
      </w:r>
      <w:r w:rsidR="00CA5632" w:rsidRPr="00CA5632">
        <w:rPr>
          <w:rFonts w:ascii="Arial" w:hAnsi="Arial" w:cs="Arial"/>
          <w:sz w:val="24"/>
          <w:szCs w:val="24"/>
          <w:highlight w:val="yellow"/>
          <w:lang w:val="es-CO"/>
        </w:rPr>
        <w:t>XXXXXXX</w:t>
      </w:r>
      <w:r w:rsidRPr="004A54C8">
        <w:rPr>
          <w:rFonts w:ascii="Arial" w:hAnsi="Arial" w:cs="Arial"/>
          <w:sz w:val="24"/>
          <w:szCs w:val="24"/>
          <w:lang w:val="es-CO"/>
        </w:rPr>
        <w:t xml:space="preserve"> </w:t>
      </w:r>
      <w:bookmarkEnd w:id="1"/>
      <w:r w:rsidRPr="004A54C8">
        <w:rPr>
          <w:rFonts w:ascii="Arial" w:hAnsi="Arial" w:cs="Arial"/>
          <w:sz w:val="24"/>
          <w:szCs w:val="24"/>
          <w:lang w:val="es-CO"/>
        </w:rPr>
        <w:t xml:space="preserve">en el Departamento de Caldas. </w:t>
      </w:r>
    </w:p>
    <w:p w14:paraId="63A60681" w14:textId="14EA8BC3" w:rsidR="0048114E" w:rsidRDefault="0048114E" w:rsidP="002D6C0C">
      <w:pPr>
        <w:widowControl w:val="0"/>
        <w:spacing w:after="0" w:line="240" w:lineRule="auto"/>
        <w:ind w:right="-40" w:hanging="2"/>
        <w:jc w:val="both"/>
        <w:rPr>
          <w:rFonts w:ascii="Arial" w:hAnsi="Arial" w:cs="Arial"/>
          <w:color w:val="000000"/>
          <w:sz w:val="24"/>
          <w:szCs w:val="24"/>
          <w:shd w:val="clear" w:color="auto" w:fill="FFFFFF"/>
          <w:lang w:val="es-CO"/>
        </w:rPr>
      </w:pPr>
      <w:bookmarkStart w:id="2" w:name="_Hlk118619174"/>
      <w:r w:rsidRPr="004A54C8">
        <w:rPr>
          <w:rFonts w:ascii="Arial" w:eastAsia="Arial" w:hAnsi="Arial" w:cs="Arial"/>
          <w:sz w:val="24"/>
          <w:szCs w:val="24"/>
          <w:lang w:val="es-CO"/>
        </w:rPr>
        <w:t>Con memorando técnico 2022-II-</w:t>
      </w:r>
      <w:r w:rsidR="004A54C8" w:rsidRPr="00CA5632">
        <w:rPr>
          <w:rFonts w:ascii="Arial" w:eastAsia="Arial" w:hAnsi="Arial" w:cs="Arial"/>
          <w:sz w:val="24"/>
          <w:szCs w:val="24"/>
          <w:highlight w:val="yellow"/>
          <w:lang w:val="es-CO"/>
        </w:rPr>
        <w:t>XXXXXXXX</w:t>
      </w:r>
      <w:r w:rsidRPr="004A54C8">
        <w:rPr>
          <w:rFonts w:ascii="Arial" w:eastAsia="Arial" w:hAnsi="Arial" w:cs="Arial"/>
          <w:sz w:val="24"/>
          <w:szCs w:val="24"/>
          <w:lang w:val="es-CO"/>
        </w:rPr>
        <w:t xml:space="preserve"> del </w:t>
      </w:r>
      <w:r w:rsidR="004A54C8" w:rsidRPr="00CA5632">
        <w:rPr>
          <w:rFonts w:ascii="Arial" w:eastAsia="Arial" w:hAnsi="Arial" w:cs="Arial"/>
          <w:sz w:val="24"/>
          <w:szCs w:val="24"/>
          <w:highlight w:val="yellow"/>
          <w:lang w:val="es-CO"/>
        </w:rPr>
        <w:t>XX</w:t>
      </w:r>
      <w:r w:rsidRPr="004A54C8">
        <w:rPr>
          <w:rFonts w:ascii="Arial" w:eastAsia="Arial" w:hAnsi="Arial" w:cs="Arial"/>
          <w:sz w:val="24"/>
          <w:szCs w:val="24"/>
          <w:lang w:val="es-CO"/>
        </w:rPr>
        <w:t xml:space="preserve"> de </w:t>
      </w:r>
      <w:r w:rsidR="004A54C8" w:rsidRPr="00CA5632">
        <w:rPr>
          <w:rFonts w:ascii="Arial" w:eastAsia="Arial" w:hAnsi="Arial" w:cs="Arial"/>
          <w:sz w:val="24"/>
          <w:szCs w:val="24"/>
          <w:highlight w:val="yellow"/>
          <w:lang w:val="es-CO"/>
        </w:rPr>
        <w:t>XXXXXXX</w:t>
      </w:r>
      <w:r w:rsidRPr="004A54C8">
        <w:rPr>
          <w:rFonts w:ascii="Arial" w:eastAsia="Arial" w:hAnsi="Arial" w:cs="Arial"/>
          <w:sz w:val="24"/>
          <w:szCs w:val="24"/>
          <w:lang w:val="es-CO"/>
        </w:rPr>
        <w:t xml:space="preserve"> de </w:t>
      </w:r>
      <w:r w:rsidRPr="00CA5632">
        <w:rPr>
          <w:rFonts w:ascii="Arial" w:eastAsia="Arial" w:hAnsi="Arial" w:cs="Arial"/>
          <w:sz w:val="24"/>
          <w:szCs w:val="24"/>
          <w:highlight w:val="yellow"/>
          <w:lang w:val="es-CO"/>
        </w:rPr>
        <w:t>20</w:t>
      </w:r>
      <w:r w:rsidR="004A54C8" w:rsidRPr="00CA5632">
        <w:rPr>
          <w:rFonts w:ascii="Arial" w:eastAsia="Arial" w:hAnsi="Arial" w:cs="Arial"/>
          <w:sz w:val="24"/>
          <w:szCs w:val="24"/>
          <w:highlight w:val="yellow"/>
          <w:lang w:val="es-CO"/>
        </w:rPr>
        <w:t>XX</w:t>
      </w:r>
      <w:r w:rsidRPr="004A54C8">
        <w:rPr>
          <w:rFonts w:ascii="Arial" w:eastAsia="Arial" w:hAnsi="Arial" w:cs="Arial"/>
          <w:sz w:val="24"/>
          <w:szCs w:val="24"/>
          <w:lang w:val="es-CO"/>
        </w:rPr>
        <w:t xml:space="preserve"> la Subdirección de Evaluación y Seguimiento Ambiental de esta Corporación, </w:t>
      </w:r>
      <w:r w:rsidRPr="004A54C8">
        <w:rPr>
          <w:rFonts w:ascii="Arial" w:hAnsi="Arial" w:cs="Arial"/>
          <w:color w:val="000000"/>
          <w:sz w:val="24"/>
          <w:szCs w:val="24"/>
          <w:shd w:val="clear" w:color="auto" w:fill="FFFFFF"/>
          <w:lang w:val="es-CO"/>
        </w:rPr>
        <w:t xml:space="preserve">certificó que en el predio objeto del presente trámite </w:t>
      </w:r>
      <w:r w:rsidR="00B96F5C">
        <w:rPr>
          <w:rFonts w:ascii="Arial" w:hAnsi="Arial" w:cs="Arial"/>
          <w:color w:val="000000"/>
          <w:sz w:val="24"/>
          <w:szCs w:val="24"/>
          <w:highlight w:val="yellow"/>
          <w:shd w:val="clear" w:color="auto" w:fill="FFFFFF"/>
          <w:lang w:val="es-CO"/>
        </w:rPr>
        <w:t>XXXXXXXXXXXXXXXXXXXXXXXXXXXXXXXXX</w:t>
      </w:r>
      <w:r w:rsidRPr="004A54C8">
        <w:rPr>
          <w:rFonts w:ascii="Arial" w:hAnsi="Arial" w:cs="Arial"/>
          <w:color w:val="000000"/>
          <w:sz w:val="24"/>
          <w:szCs w:val="24"/>
          <w:highlight w:val="yellow"/>
          <w:shd w:val="clear" w:color="auto" w:fill="FFFFFF"/>
          <w:lang w:val="es-CO"/>
        </w:rPr>
        <w:t>.</w:t>
      </w:r>
      <w:bookmarkEnd w:id="2"/>
    </w:p>
    <w:p w14:paraId="302A154B" w14:textId="77777777" w:rsidR="002D6C0C" w:rsidRDefault="002D6C0C" w:rsidP="002D6C0C">
      <w:pPr>
        <w:widowControl w:val="0"/>
        <w:spacing w:after="0" w:line="240" w:lineRule="auto"/>
        <w:ind w:right="-40" w:hanging="2"/>
        <w:jc w:val="both"/>
        <w:rPr>
          <w:rFonts w:ascii="Arial" w:hAnsi="Arial" w:cs="Arial"/>
          <w:color w:val="000000"/>
          <w:sz w:val="24"/>
          <w:szCs w:val="24"/>
          <w:shd w:val="clear" w:color="auto" w:fill="FFFFFF"/>
          <w:lang w:val="es-CO"/>
        </w:rPr>
      </w:pPr>
    </w:p>
    <w:p w14:paraId="735471AE" w14:textId="5D86377A" w:rsidR="0048114E" w:rsidRPr="00B96F5C" w:rsidRDefault="0048114E" w:rsidP="002D6C0C">
      <w:pPr>
        <w:pStyle w:val="NormalWeb"/>
        <w:spacing w:before="0" w:beforeAutospacing="0" w:after="0" w:afterAutospacing="0"/>
        <w:ind w:right="-40" w:hanging="2"/>
        <w:jc w:val="both"/>
        <w:rPr>
          <w:rFonts w:ascii="Arial" w:hAnsi="Arial" w:cs="Arial"/>
          <w:color w:val="000000"/>
          <w:highlight w:val="yellow"/>
          <w:shd w:val="clear" w:color="auto" w:fill="FFFFFF"/>
        </w:rPr>
      </w:pPr>
      <w:r w:rsidRPr="004A54C8">
        <w:rPr>
          <w:rFonts w:ascii="Arial" w:hAnsi="Arial" w:cs="Arial"/>
          <w:color w:val="000000"/>
          <w:shd w:val="clear" w:color="auto" w:fill="FFFFFF"/>
        </w:rPr>
        <w:t xml:space="preserve">Por lo anterior, </w:t>
      </w:r>
      <w:r w:rsidRPr="00E15D09">
        <w:rPr>
          <w:rFonts w:ascii="Arial" w:hAnsi="Arial" w:cs="Arial"/>
          <w:color w:val="000000"/>
          <w:shd w:val="clear" w:color="auto" w:fill="FFFFFF"/>
        </w:rPr>
        <w:t xml:space="preserve">al predio denominado </w:t>
      </w:r>
      <w:proofErr w:type="spellStart"/>
      <w:r w:rsidR="00E15D09">
        <w:rPr>
          <w:rFonts w:ascii="Arial" w:hAnsi="Arial" w:cs="Arial"/>
        </w:rPr>
        <w:t>xxxxxxxxx</w:t>
      </w:r>
      <w:proofErr w:type="spellEnd"/>
      <w:r w:rsidR="00C92129" w:rsidRPr="00C92129">
        <w:rPr>
          <w:rFonts w:ascii="Arial" w:hAnsi="Arial" w:cs="Arial"/>
        </w:rPr>
        <w:t xml:space="preserve">, </w:t>
      </w:r>
      <w:r w:rsidR="00C92129" w:rsidRPr="00E15D09">
        <w:rPr>
          <w:rFonts w:ascii="Arial" w:hAnsi="Arial" w:cs="Arial"/>
          <w:highlight w:val="yellow"/>
        </w:rPr>
        <w:t>le aplica la exención legal de permiso de vertimientos para disponer en el suelo las aguas residuales domésticas provenientes de esta categoría de viviendas, pues el mismo cuenta con una solución individual de saneamiento básico que cumple con el RAS, no obstante, este uso deberá ser inscrito en el Registro de Usuarios del Recurso Hídrico tal como lo dispone el artículo 279 de la Ley 1955 de 2019.</w:t>
      </w:r>
    </w:p>
    <w:p w14:paraId="24B9645B" w14:textId="77777777" w:rsidR="002D6C0C" w:rsidRDefault="002D6C0C" w:rsidP="002D6C0C">
      <w:pPr>
        <w:pStyle w:val="NormalWeb"/>
        <w:spacing w:before="0" w:beforeAutospacing="0" w:after="0" w:afterAutospacing="0"/>
        <w:ind w:right="-40" w:hanging="2"/>
        <w:jc w:val="both"/>
        <w:rPr>
          <w:rFonts w:ascii="Arial" w:hAnsi="Arial" w:cs="Arial"/>
          <w:color w:val="000000"/>
          <w:highlight w:val="yellow"/>
          <w:shd w:val="clear" w:color="auto" w:fill="FFFFFF"/>
        </w:rPr>
      </w:pPr>
    </w:p>
    <w:p w14:paraId="731923A1" w14:textId="6A06DF82" w:rsidR="0048114E" w:rsidRPr="004A54C8" w:rsidRDefault="0048114E" w:rsidP="002D6C0C">
      <w:pPr>
        <w:pStyle w:val="NormalWeb"/>
        <w:spacing w:before="0" w:beforeAutospacing="0" w:after="0" w:afterAutospacing="0"/>
        <w:ind w:right="-40" w:hanging="2"/>
        <w:jc w:val="both"/>
        <w:rPr>
          <w:rFonts w:ascii="Arial" w:hAnsi="Arial" w:cs="Arial"/>
          <w:color w:val="000000"/>
          <w:shd w:val="clear" w:color="auto" w:fill="FFFFFF"/>
        </w:rPr>
      </w:pPr>
      <w:r w:rsidRPr="00E15D09">
        <w:rPr>
          <w:rFonts w:ascii="Arial" w:hAnsi="Arial" w:cs="Arial"/>
          <w:color w:val="000000"/>
          <w:highlight w:val="yellow"/>
          <w:shd w:val="clear" w:color="auto" w:fill="FFFFFF"/>
        </w:rPr>
        <w:t xml:space="preserve">Sin perjuicio de lo anterior, el artículo 3 de la Resolución 0699 del 06 de julio de 2021 expedida por el Ministerio de Ambiente y Desarrollo Sostenible, dispone que las Autoridades Ambientales Competentes, </w:t>
      </w:r>
      <w:r w:rsidR="00E15D09" w:rsidRPr="00E15D09">
        <w:rPr>
          <w:rFonts w:ascii="Arial" w:hAnsi="Arial" w:cs="Arial"/>
          <w:color w:val="000000"/>
          <w:highlight w:val="yellow"/>
          <w:shd w:val="clear" w:color="auto" w:fill="FFFFFF"/>
        </w:rPr>
        <w:t>en el ejercicio de sus funciones de evaluación, control y seguimiento ambiental, podrán realizar en cualquier momento, la caracterización de los vertimientos para verificar el cumplimiento de los parámetros fisicoquímicos y microbiológicos, y sus valores límites máximos permisibles en los vertimientos puntuales a suelo de las aguas residuales domésticas tratadas generadas en las viviendas catalogadas como rurales dispersas.</w:t>
      </w:r>
    </w:p>
    <w:p w14:paraId="445C1691" w14:textId="77777777" w:rsidR="0048114E" w:rsidRPr="004A54C8" w:rsidRDefault="0048114E" w:rsidP="002D6C0C">
      <w:pPr>
        <w:pStyle w:val="NormalWeb"/>
        <w:spacing w:before="0" w:beforeAutospacing="0" w:after="0" w:afterAutospacing="0"/>
        <w:ind w:right="-40" w:hanging="2"/>
        <w:jc w:val="both"/>
        <w:rPr>
          <w:rFonts w:ascii="Arial" w:hAnsi="Arial" w:cs="Arial"/>
          <w:color w:val="000000"/>
          <w:shd w:val="clear" w:color="auto" w:fill="FFFFFF"/>
        </w:rPr>
      </w:pPr>
    </w:p>
    <w:p w14:paraId="035985AD" w14:textId="7E00E874" w:rsidR="0048114E" w:rsidRPr="004A54C8" w:rsidRDefault="00542DC0" w:rsidP="002D6C0C">
      <w:pPr>
        <w:spacing w:after="0" w:line="240" w:lineRule="auto"/>
        <w:ind w:right="-40" w:hanging="2"/>
        <w:jc w:val="both"/>
        <w:rPr>
          <w:rFonts w:ascii="Arial" w:eastAsia="Arial" w:hAnsi="Arial" w:cs="Arial"/>
          <w:sz w:val="24"/>
          <w:szCs w:val="24"/>
          <w:lang w:val="es-CO"/>
        </w:rPr>
      </w:pPr>
      <w:r>
        <w:rPr>
          <w:rFonts w:ascii="Arial" w:eastAsia="Arial" w:hAnsi="Arial" w:cs="Arial"/>
          <w:sz w:val="24"/>
          <w:szCs w:val="24"/>
          <w:lang w:val="es-CO"/>
        </w:rPr>
        <w:t xml:space="preserve">Con base en la información </w:t>
      </w:r>
      <w:r w:rsidR="0048114E" w:rsidRPr="004A54C8">
        <w:rPr>
          <w:rFonts w:ascii="Arial" w:eastAsia="Arial" w:hAnsi="Arial" w:cs="Arial"/>
          <w:sz w:val="24"/>
          <w:szCs w:val="24"/>
          <w:lang w:val="es-CO"/>
        </w:rPr>
        <w:t xml:space="preserve">presentada, se considera pertinente proceder con la modificación del acto administrativo mencionado y actualizarlo a las nuevas condiciones que presentan la concesión de aguas y el permiso de vertimientos. </w:t>
      </w:r>
    </w:p>
    <w:p w14:paraId="254806C0" w14:textId="28EEFDC0" w:rsidR="0048114E" w:rsidRDefault="0048114E" w:rsidP="002D6C0C">
      <w:pPr>
        <w:spacing w:after="0" w:line="240" w:lineRule="auto"/>
        <w:ind w:right="-40" w:hanging="2"/>
        <w:jc w:val="both"/>
        <w:rPr>
          <w:rFonts w:ascii="Arial" w:eastAsia="Arial" w:hAnsi="Arial" w:cs="Arial"/>
          <w:sz w:val="24"/>
          <w:szCs w:val="24"/>
          <w:lang w:val="es-CO"/>
        </w:rPr>
      </w:pPr>
      <w:r w:rsidRPr="004A54C8">
        <w:rPr>
          <w:rFonts w:ascii="Arial" w:eastAsia="Arial" w:hAnsi="Arial" w:cs="Arial"/>
          <w:sz w:val="24"/>
          <w:szCs w:val="24"/>
          <w:lang w:val="es-CO"/>
        </w:rPr>
        <w:t>En consecuencia, esta Secretaría,</w:t>
      </w:r>
    </w:p>
    <w:p w14:paraId="32BFEAAE" w14:textId="77777777" w:rsidR="00B96F5C" w:rsidRPr="004A54C8" w:rsidRDefault="00B96F5C" w:rsidP="002D6C0C">
      <w:pPr>
        <w:spacing w:after="0" w:line="240" w:lineRule="auto"/>
        <w:ind w:right="-40" w:hanging="2"/>
        <w:jc w:val="both"/>
        <w:rPr>
          <w:rFonts w:ascii="Arial" w:eastAsia="Arial" w:hAnsi="Arial" w:cs="Arial"/>
          <w:sz w:val="24"/>
          <w:szCs w:val="24"/>
          <w:lang w:val="es-CO"/>
        </w:rPr>
      </w:pPr>
    </w:p>
    <w:p w14:paraId="5737C845" w14:textId="77777777" w:rsidR="0048114E" w:rsidRDefault="0048114E" w:rsidP="002D6C0C">
      <w:pPr>
        <w:spacing w:after="0" w:line="240" w:lineRule="auto"/>
        <w:ind w:right="-40" w:hanging="2"/>
        <w:jc w:val="center"/>
        <w:rPr>
          <w:rFonts w:ascii="Arial" w:eastAsia="Arial" w:hAnsi="Arial" w:cs="Arial"/>
          <w:b/>
          <w:sz w:val="24"/>
          <w:szCs w:val="24"/>
          <w:lang w:val="es-CO"/>
        </w:rPr>
      </w:pPr>
      <w:r w:rsidRPr="004A54C8">
        <w:rPr>
          <w:rFonts w:ascii="Arial" w:eastAsia="Arial" w:hAnsi="Arial" w:cs="Arial"/>
          <w:b/>
          <w:sz w:val="24"/>
          <w:szCs w:val="24"/>
          <w:lang w:val="es-CO"/>
        </w:rPr>
        <w:t xml:space="preserve">RESUELVE: </w:t>
      </w:r>
    </w:p>
    <w:p w14:paraId="2C1B1815" w14:textId="77777777" w:rsidR="002D6C0C" w:rsidRPr="004A54C8" w:rsidRDefault="002D6C0C" w:rsidP="002D6C0C">
      <w:pPr>
        <w:spacing w:after="0" w:line="240" w:lineRule="auto"/>
        <w:ind w:right="-40" w:hanging="2"/>
        <w:jc w:val="center"/>
        <w:rPr>
          <w:rFonts w:ascii="Arial" w:eastAsia="Arial" w:hAnsi="Arial" w:cs="Arial"/>
          <w:b/>
          <w:sz w:val="24"/>
          <w:szCs w:val="24"/>
          <w:lang w:val="es-CO"/>
        </w:rPr>
      </w:pPr>
    </w:p>
    <w:p w14:paraId="448F1532" w14:textId="37811CEE" w:rsidR="0048114E" w:rsidRDefault="0048114E" w:rsidP="002D6C0C">
      <w:pPr>
        <w:spacing w:after="0" w:line="240" w:lineRule="auto"/>
        <w:ind w:right="-40" w:hanging="2"/>
        <w:jc w:val="both"/>
        <w:rPr>
          <w:rFonts w:ascii="Arial" w:eastAsia="Arial" w:hAnsi="Arial" w:cs="Arial"/>
          <w:sz w:val="24"/>
          <w:szCs w:val="24"/>
          <w:lang w:val="es-CO"/>
        </w:rPr>
      </w:pPr>
      <w:r w:rsidRPr="004A54C8">
        <w:rPr>
          <w:rFonts w:ascii="Arial" w:eastAsia="Arial" w:hAnsi="Arial" w:cs="Arial"/>
          <w:b/>
          <w:sz w:val="24"/>
          <w:szCs w:val="24"/>
          <w:lang w:val="es-CO"/>
        </w:rPr>
        <w:t xml:space="preserve">ARTÍCULO PRIMERO: </w:t>
      </w:r>
      <w:r w:rsidRPr="004A54C8">
        <w:rPr>
          <w:rFonts w:ascii="Arial" w:eastAsia="Arial" w:hAnsi="Arial" w:cs="Arial"/>
          <w:sz w:val="24"/>
          <w:szCs w:val="24"/>
          <w:lang w:val="es-CO"/>
        </w:rPr>
        <w:t xml:space="preserve">Modificar el artículo primero de la </w:t>
      </w:r>
      <w:r w:rsidRPr="004A54C8">
        <w:rPr>
          <w:rFonts w:ascii="Arial" w:hAnsi="Arial" w:cs="Arial"/>
          <w:sz w:val="24"/>
          <w:szCs w:val="24"/>
          <w:lang w:val="es-CO"/>
        </w:rPr>
        <w:t xml:space="preserve">Resolución </w:t>
      </w:r>
      <w:r w:rsidR="00B96F5C" w:rsidRPr="00CA5632">
        <w:rPr>
          <w:rFonts w:ascii="Arial" w:hAnsi="Arial" w:cs="Arial"/>
          <w:sz w:val="24"/>
          <w:szCs w:val="24"/>
          <w:highlight w:val="yellow"/>
          <w:lang w:val="es-CO"/>
        </w:rPr>
        <w:t>XXXX-XXXX</w:t>
      </w:r>
      <w:r w:rsidRPr="00CA5632">
        <w:rPr>
          <w:rFonts w:ascii="Arial" w:hAnsi="Arial" w:cs="Arial"/>
          <w:sz w:val="24"/>
          <w:szCs w:val="24"/>
          <w:highlight w:val="yellow"/>
          <w:lang w:val="es-CO"/>
        </w:rPr>
        <w:t xml:space="preserve"> </w:t>
      </w:r>
      <w:r w:rsidRPr="004A54C8">
        <w:rPr>
          <w:rFonts w:ascii="Arial" w:hAnsi="Arial" w:cs="Arial"/>
          <w:sz w:val="24"/>
          <w:szCs w:val="24"/>
          <w:lang w:val="es-CO"/>
        </w:rPr>
        <w:t xml:space="preserve">del </w:t>
      </w:r>
      <w:r w:rsidR="00B96F5C" w:rsidRPr="00CA5632">
        <w:rPr>
          <w:rFonts w:ascii="Arial" w:hAnsi="Arial" w:cs="Arial"/>
          <w:sz w:val="24"/>
          <w:szCs w:val="24"/>
          <w:highlight w:val="yellow"/>
          <w:lang w:val="es-CO"/>
        </w:rPr>
        <w:t>XX</w:t>
      </w:r>
      <w:r w:rsidRPr="004A54C8">
        <w:rPr>
          <w:rFonts w:ascii="Arial" w:hAnsi="Arial" w:cs="Arial"/>
          <w:sz w:val="24"/>
          <w:szCs w:val="24"/>
          <w:lang w:val="es-CO"/>
        </w:rPr>
        <w:t xml:space="preserve"> de </w:t>
      </w:r>
      <w:r w:rsidR="00B96F5C" w:rsidRPr="00CA5632">
        <w:rPr>
          <w:rFonts w:ascii="Arial" w:hAnsi="Arial" w:cs="Arial"/>
          <w:sz w:val="24"/>
          <w:szCs w:val="24"/>
          <w:highlight w:val="yellow"/>
          <w:lang w:val="es-CO"/>
        </w:rPr>
        <w:t>XXXXXX</w:t>
      </w:r>
      <w:r w:rsidRPr="004A54C8">
        <w:rPr>
          <w:rFonts w:ascii="Arial" w:hAnsi="Arial" w:cs="Arial"/>
          <w:sz w:val="24"/>
          <w:szCs w:val="24"/>
          <w:lang w:val="es-CO"/>
        </w:rPr>
        <w:t xml:space="preserve"> de </w:t>
      </w:r>
      <w:r w:rsidRPr="00CA5632">
        <w:rPr>
          <w:rFonts w:ascii="Arial" w:hAnsi="Arial" w:cs="Arial"/>
          <w:sz w:val="24"/>
          <w:szCs w:val="24"/>
          <w:highlight w:val="yellow"/>
          <w:lang w:val="es-CO"/>
        </w:rPr>
        <w:t>20</w:t>
      </w:r>
      <w:r w:rsidR="00B96F5C" w:rsidRPr="00CA5632">
        <w:rPr>
          <w:rFonts w:ascii="Arial" w:hAnsi="Arial" w:cs="Arial"/>
          <w:sz w:val="24"/>
          <w:szCs w:val="24"/>
          <w:highlight w:val="yellow"/>
          <w:lang w:val="es-CO"/>
        </w:rPr>
        <w:t>XX</w:t>
      </w:r>
      <w:r w:rsidRPr="004A54C8">
        <w:rPr>
          <w:rFonts w:ascii="Arial" w:hAnsi="Arial" w:cs="Arial"/>
          <w:sz w:val="24"/>
          <w:szCs w:val="24"/>
          <w:lang w:val="es-CO"/>
        </w:rPr>
        <w:t xml:space="preserve"> </w:t>
      </w:r>
      <w:r w:rsidRPr="004A54C8">
        <w:rPr>
          <w:rFonts w:ascii="Arial" w:eastAsia="Arial" w:hAnsi="Arial" w:cs="Arial"/>
          <w:color w:val="202124"/>
          <w:sz w:val="24"/>
          <w:szCs w:val="24"/>
          <w:lang w:val="es-CO"/>
        </w:rPr>
        <w:t xml:space="preserve">el cual quedará así:  </w:t>
      </w:r>
      <w:r w:rsidRPr="004A54C8">
        <w:rPr>
          <w:rFonts w:ascii="Arial" w:eastAsia="Arial" w:hAnsi="Arial" w:cs="Arial"/>
          <w:sz w:val="24"/>
          <w:szCs w:val="24"/>
          <w:lang w:val="es-CO"/>
        </w:rPr>
        <w:t xml:space="preserve"> </w:t>
      </w:r>
    </w:p>
    <w:p w14:paraId="5830FA80" w14:textId="77777777" w:rsidR="002D6C0C" w:rsidRPr="004A54C8" w:rsidRDefault="002D6C0C" w:rsidP="002D6C0C">
      <w:pPr>
        <w:spacing w:after="0" w:line="240" w:lineRule="auto"/>
        <w:ind w:right="-40" w:hanging="2"/>
        <w:jc w:val="both"/>
        <w:rPr>
          <w:rFonts w:ascii="Arial" w:eastAsia="Arial" w:hAnsi="Arial" w:cs="Arial"/>
          <w:sz w:val="24"/>
          <w:szCs w:val="24"/>
          <w:lang w:val="es-CO"/>
        </w:rPr>
      </w:pPr>
    </w:p>
    <w:p w14:paraId="68F56F3D" w14:textId="77777777" w:rsidR="00CA5632" w:rsidRDefault="00CA5632" w:rsidP="002D6C0C">
      <w:pPr>
        <w:spacing w:after="0" w:line="240" w:lineRule="auto"/>
        <w:ind w:left="720"/>
        <w:jc w:val="both"/>
        <w:rPr>
          <w:rFonts w:ascii="Arial" w:eastAsia="Arial" w:hAnsi="Arial" w:cs="Arial"/>
          <w:b/>
          <w:i/>
          <w:sz w:val="24"/>
          <w:szCs w:val="24"/>
          <w:lang w:val="es-CO"/>
        </w:rPr>
      </w:pPr>
    </w:p>
    <w:p w14:paraId="185F2CC7" w14:textId="4F436E90" w:rsidR="0048114E" w:rsidRPr="004A54C8" w:rsidRDefault="0048114E" w:rsidP="002D6C0C">
      <w:pPr>
        <w:spacing w:after="0" w:line="240" w:lineRule="auto"/>
        <w:ind w:left="720"/>
        <w:jc w:val="both"/>
        <w:rPr>
          <w:rFonts w:ascii="Arial" w:eastAsia="Arial" w:hAnsi="Arial" w:cs="Arial"/>
          <w:i/>
          <w:sz w:val="24"/>
          <w:szCs w:val="24"/>
          <w:lang w:val="es-CO"/>
        </w:rPr>
      </w:pPr>
      <w:r w:rsidRPr="004A54C8">
        <w:rPr>
          <w:rFonts w:ascii="Arial" w:eastAsia="Arial" w:hAnsi="Arial" w:cs="Arial"/>
          <w:b/>
          <w:i/>
          <w:sz w:val="24"/>
          <w:szCs w:val="24"/>
          <w:lang w:val="es-CO"/>
        </w:rPr>
        <w:t xml:space="preserve">“ARTÍCULO PRIMERO: </w:t>
      </w:r>
      <w:r w:rsidRPr="004A54C8">
        <w:rPr>
          <w:rFonts w:ascii="Arial" w:eastAsia="Arial" w:hAnsi="Arial" w:cs="Arial"/>
          <w:i/>
          <w:sz w:val="24"/>
          <w:szCs w:val="24"/>
          <w:lang w:val="es-CO"/>
        </w:rPr>
        <w:t xml:space="preserve">Otorgar al señor </w:t>
      </w:r>
      <w:r w:rsidR="00B96F5C" w:rsidRPr="00CA5632">
        <w:rPr>
          <w:rFonts w:ascii="Arial" w:eastAsia="Arial" w:hAnsi="Arial" w:cs="Arial"/>
          <w:i/>
          <w:sz w:val="24"/>
          <w:szCs w:val="24"/>
          <w:highlight w:val="yellow"/>
          <w:lang w:val="es-CO"/>
        </w:rPr>
        <w:t>XXXXXXXXXXXXXXXX</w:t>
      </w:r>
      <w:r w:rsidRPr="004A54C8">
        <w:rPr>
          <w:rFonts w:ascii="Arial" w:eastAsia="Arial" w:hAnsi="Arial" w:cs="Arial"/>
          <w:i/>
          <w:sz w:val="24"/>
          <w:szCs w:val="24"/>
          <w:lang w:val="es-CO"/>
        </w:rPr>
        <w:t xml:space="preserve">, identificado con C.C </w:t>
      </w:r>
      <w:r w:rsidR="00B96F5C" w:rsidRPr="00CA5632">
        <w:rPr>
          <w:rFonts w:ascii="Arial" w:eastAsia="Arial" w:hAnsi="Arial" w:cs="Arial"/>
          <w:i/>
          <w:sz w:val="24"/>
          <w:szCs w:val="24"/>
          <w:highlight w:val="yellow"/>
          <w:lang w:val="es-CO"/>
        </w:rPr>
        <w:t>XXXXXXXX</w:t>
      </w:r>
      <w:r w:rsidRPr="004A54C8">
        <w:rPr>
          <w:rFonts w:ascii="Arial" w:eastAsia="Arial" w:hAnsi="Arial" w:cs="Arial"/>
          <w:i/>
          <w:sz w:val="24"/>
          <w:szCs w:val="24"/>
          <w:lang w:val="es-CO"/>
        </w:rPr>
        <w:t xml:space="preserve">, </w:t>
      </w:r>
      <w:r w:rsidR="00B96F5C" w:rsidRPr="00CA5632">
        <w:rPr>
          <w:rFonts w:ascii="Arial" w:eastAsia="Arial" w:hAnsi="Arial" w:cs="Arial"/>
          <w:i/>
          <w:sz w:val="24"/>
          <w:szCs w:val="24"/>
          <w:highlight w:val="yellow"/>
          <w:lang w:val="es-CO"/>
        </w:rPr>
        <w:t>XXXXXXXXXXXXXXXXXXXXXXXXXXXXXXXXXXXXXXXXXXXXXXX</w:t>
      </w:r>
      <w:r w:rsidRPr="00CA5632">
        <w:rPr>
          <w:rFonts w:ascii="Arial" w:eastAsia="Arial" w:hAnsi="Arial" w:cs="Arial"/>
          <w:i/>
          <w:sz w:val="24"/>
          <w:szCs w:val="24"/>
          <w:highlight w:val="yellow"/>
          <w:lang w:val="es-CO"/>
        </w:rPr>
        <w:t xml:space="preserve"> </w:t>
      </w:r>
      <w:r w:rsidRPr="004A54C8">
        <w:rPr>
          <w:rFonts w:ascii="Arial" w:eastAsia="Arial" w:hAnsi="Arial" w:cs="Arial"/>
          <w:i/>
          <w:sz w:val="24"/>
          <w:szCs w:val="24"/>
          <w:lang w:val="es-CO"/>
        </w:rPr>
        <w:t xml:space="preserve">coordenadas X: </w:t>
      </w:r>
      <w:r w:rsidR="00B96F5C">
        <w:rPr>
          <w:rFonts w:ascii="Arial" w:eastAsia="Arial" w:hAnsi="Arial" w:cs="Arial"/>
          <w:i/>
          <w:sz w:val="24"/>
          <w:szCs w:val="24"/>
          <w:lang w:val="es-CO"/>
        </w:rPr>
        <w:t>----------</w:t>
      </w:r>
      <w:r w:rsidRPr="004A54C8">
        <w:rPr>
          <w:rFonts w:ascii="Arial" w:eastAsia="Arial" w:hAnsi="Arial" w:cs="Arial"/>
          <w:i/>
          <w:sz w:val="24"/>
          <w:szCs w:val="24"/>
          <w:lang w:val="es-CO"/>
        </w:rPr>
        <w:t xml:space="preserve"> y Y: </w:t>
      </w:r>
      <w:r w:rsidR="00B96F5C">
        <w:rPr>
          <w:rFonts w:ascii="Arial" w:eastAsia="Arial" w:hAnsi="Arial" w:cs="Arial"/>
          <w:i/>
          <w:sz w:val="24"/>
          <w:szCs w:val="24"/>
          <w:lang w:val="es-CO"/>
        </w:rPr>
        <w:t>-----------------</w:t>
      </w:r>
      <w:r w:rsidRPr="004A54C8">
        <w:rPr>
          <w:rFonts w:ascii="Arial" w:eastAsia="Arial" w:hAnsi="Arial" w:cs="Arial"/>
          <w:i/>
          <w:sz w:val="24"/>
          <w:szCs w:val="24"/>
          <w:lang w:val="es-CO"/>
        </w:rPr>
        <w:t>.</w:t>
      </w:r>
    </w:p>
    <w:p w14:paraId="16459F71" w14:textId="77777777" w:rsidR="0048114E" w:rsidRPr="004A54C8" w:rsidRDefault="0048114E" w:rsidP="002D6C0C">
      <w:pPr>
        <w:spacing w:after="0" w:line="240" w:lineRule="auto"/>
        <w:ind w:left="720"/>
        <w:jc w:val="both"/>
        <w:rPr>
          <w:rFonts w:ascii="Arial" w:eastAsia="Arial" w:hAnsi="Arial" w:cs="Arial"/>
          <w:i/>
          <w:sz w:val="24"/>
          <w:szCs w:val="24"/>
          <w:highlight w:val="white"/>
          <w:lang w:val="es-CO"/>
        </w:rPr>
      </w:pPr>
    </w:p>
    <w:p w14:paraId="3E174356" w14:textId="5BE6E889" w:rsidR="0048114E" w:rsidRDefault="0048114E" w:rsidP="002D6C0C">
      <w:pPr>
        <w:spacing w:after="0" w:line="240" w:lineRule="auto"/>
        <w:ind w:right="-40" w:hanging="2"/>
        <w:jc w:val="both"/>
        <w:rPr>
          <w:rFonts w:ascii="Arial" w:eastAsia="Arial" w:hAnsi="Arial" w:cs="Arial"/>
          <w:sz w:val="24"/>
          <w:szCs w:val="24"/>
          <w:lang w:val="es-CO"/>
        </w:rPr>
      </w:pPr>
      <w:r w:rsidRPr="004A54C8">
        <w:rPr>
          <w:rFonts w:ascii="Arial" w:eastAsia="Arial" w:hAnsi="Arial" w:cs="Arial"/>
          <w:b/>
          <w:sz w:val="24"/>
          <w:szCs w:val="24"/>
          <w:highlight w:val="white"/>
          <w:lang w:val="es-CO"/>
        </w:rPr>
        <w:t xml:space="preserve">ARTÍCULO </w:t>
      </w:r>
      <w:r w:rsidRPr="004A54C8">
        <w:rPr>
          <w:rFonts w:ascii="Arial" w:eastAsia="Arial" w:hAnsi="Arial" w:cs="Arial"/>
          <w:b/>
          <w:sz w:val="24"/>
          <w:szCs w:val="24"/>
          <w:lang w:val="es-CO"/>
        </w:rPr>
        <w:t>SEGUNDO</w:t>
      </w:r>
      <w:r w:rsidRPr="004A54C8">
        <w:rPr>
          <w:rFonts w:ascii="Arial" w:eastAsia="Arial" w:hAnsi="Arial" w:cs="Arial"/>
          <w:b/>
          <w:sz w:val="24"/>
          <w:szCs w:val="24"/>
          <w:highlight w:val="white"/>
          <w:lang w:val="es-CO"/>
        </w:rPr>
        <w:t>:</w:t>
      </w:r>
      <w:r w:rsidRPr="004A54C8">
        <w:rPr>
          <w:rFonts w:ascii="Arial" w:eastAsia="Arial" w:hAnsi="Arial" w:cs="Arial"/>
          <w:sz w:val="24"/>
          <w:szCs w:val="24"/>
          <w:highlight w:val="white"/>
          <w:lang w:val="es-CO"/>
        </w:rPr>
        <w:t xml:space="preserve"> </w:t>
      </w:r>
      <w:r w:rsidRPr="004A54C8">
        <w:rPr>
          <w:rFonts w:ascii="Arial" w:eastAsia="Arial" w:hAnsi="Arial" w:cs="Arial"/>
          <w:sz w:val="24"/>
          <w:szCs w:val="24"/>
          <w:lang w:val="es-CO"/>
        </w:rPr>
        <w:t xml:space="preserve">Modificar el artículo </w:t>
      </w:r>
      <w:r w:rsidR="00B96F5C">
        <w:rPr>
          <w:rFonts w:ascii="Arial" w:eastAsia="Arial" w:hAnsi="Arial" w:cs="Arial"/>
          <w:sz w:val="24"/>
          <w:szCs w:val="24"/>
          <w:lang w:val="es-CO"/>
        </w:rPr>
        <w:t>XXXXXXXXX</w:t>
      </w:r>
      <w:r w:rsidRPr="004A54C8">
        <w:rPr>
          <w:rFonts w:ascii="Arial" w:eastAsia="Arial" w:hAnsi="Arial" w:cs="Arial"/>
          <w:sz w:val="24"/>
          <w:szCs w:val="24"/>
          <w:lang w:val="es-CO"/>
        </w:rPr>
        <w:t xml:space="preserve"> de la </w:t>
      </w:r>
      <w:r w:rsidRPr="004A54C8">
        <w:rPr>
          <w:rFonts w:ascii="Arial" w:hAnsi="Arial" w:cs="Arial"/>
          <w:sz w:val="24"/>
          <w:szCs w:val="24"/>
          <w:lang w:val="es-CO"/>
        </w:rPr>
        <w:t xml:space="preserve">Resolución </w:t>
      </w:r>
      <w:r w:rsidR="00B96F5C">
        <w:rPr>
          <w:rFonts w:ascii="Arial" w:hAnsi="Arial" w:cs="Arial"/>
          <w:sz w:val="24"/>
          <w:szCs w:val="24"/>
          <w:lang w:val="es-CO"/>
        </w:rPr>
        <w:t>XXXX-XXX</w:t>
      </w:r>
      <w:r w:rsidRPr="004A54C8">
        <w:rPr>
          <w:rFonts w:ascii="Arial" w:hAnsi="Arial" w:cs="Arial"/>
          <w:sz w:val="24"/>
          <w:szCs w:val="24"/>
          <w:lang w:val="es-CO"/>
        </w:rPr>
        <w:t xml:space="preserve"> del </w:t>
      </w:r>
      <w:r w:rsidR="00B96F5C">
        <w:rPr>
          <w:rFonts w:ascii="Arial" w:hAnsi="Arial" w:cs="Arial"/>
          <w:sz w:val="24"/>
          <w:szCs w:val="24"/>
          <w:lang w:val="es-CO"/>
        </w:rPr>
        <w:t>XX</w:t>
      </w:r>
      <w:r w:rsidRPr="004A54C8">
        <w:rPr>
          <w:rFonts w:ascii="Arial" w:hAnsi="Arial" w:cs="Arial"/>
          <w:sz w:val="24"/>
          <w:szCs w:val="24"/>
          <w:lang w:val="es-CO"/>
        </w:rPr>
        <w:t xml:space="preserve"> de </w:t>
      </w:r>
      <w:r w:rsidR="00B96F5C">
        <w:rPr>
          <w:rFonts w:ascii="Arial" w:hAnsi="Arial" w:cs="Arial"/>
          <w:sz w:val="24"/>
          <w:szCs w:val="24"/>
          <w:lang w:val="es-CO"/>
        </w:rPr>
        <w:t>XXXXXX</w:t>
      </w:r>
      <w:r w:rsidRPr="004A54C8">
        <w:rPr>
          <w:rFonts w:ascii="Arial" w:hAnsi="Arial" w:cs="Arial"/>
          <w:sz w:val="24"/>
          <w:szCs w:val="24"/>
          <w:lang w:val="es-CO"/>
        </w:rPr>
        <w:t xml:space="preserve"> de 20</w:t>
      </w:r>
      <w:r w:rsidR="00B96F5C">
        <w:rPr>
          <w:rFonts w:ascii="Arial" w:hAnsi="Arial" w:cs="Arial"/>
          <w:sz w:val="24"/>
          <w:szCs w:val="24"/>
          <w:lang w:val="es-CO"/>
        </w:rPr>
        <w:t>XX</w:t>
      </w:r>
      <w:r w:rsidRPr="004A54C8">
        <w:rPr>
          <w:rFonts w:ascii="Arial" w:hAnsi="Arial" w:cs="Arial"/>
          <w:sz w:val="24"/>
          <w:szCs w:val="24"/>
          <w:lang w:val="es-CO"/>
        </w:rPr>
        <w:t xml:space="preserve"> </w:t>
      </w:r>
      <w:r w:rsidRPr="004A54C8">
        <w:rPr>
          <w:rFonts w:ascii="Arial" w:eastAsia="Arial" w:hAnsi="Arial" w:cs="Arial"/>
          <w:color w:val="202124"/>
          <w:sz w:val="24"/>
          <w:szCs w:val="24"/>
          <w:lang w:val="es-CO"/>
        </w:rPr>
        <w:t xml:space="preserve">el cual quedará así:  </w:t>
      </w:r>
      <w:r w:rsidRPr="004A54C8">
        <w:rPr>
          <w:rFonts w:ascii="Arial" w:eastAsia="Arial" w:hAnsi="Arial" w:cs="Arial"/>
          <w:sz w:val="24"/>
          <w:szCs w:val="24"/>
          <w:lang w:val="es-CO"/>
        </w:rPr>
        <w:t xml:space="preserve"> </w:t>
      </w:r>
    </w:p>
    <w:p w14:paraId="79C1B89B" w14:textId="77777777" w:rsidR="002D6C0C" w:rsidRPr="004A54C8" w:rsidRDefault="002D6C0C" w:rsidP="002D6C0C">
      <w:pPr>
        <w:spacing w:after="0" w:line="240" w:lineRule="auto"/>
        <w:ind w:right="-40" w:hanging="2"/>
        <w:jc w:val="both"/>
        <w:rPr>
          <w:rFonts w:ascii="Arial" w:eastAsia="Arial" w:hAnsi="Arial" w:cs="Arial"/>
          <w:sz w:val="24"/>
          <w:szCs w:val="24"/>
          <w:lang w:val="es-CO"/>
        </w:rPr>
      </w:pPr>
    </w:p>
    <w:p w14:paraId="2C6F1B1E" w14:textId="5B5190E0" w:rsidR="0048114E" w:rsidRPr="004A54C8" w:rsidRDefault="0048114E" w:rsidP="002D6C0C">
      <w:pPr>
        <w:spacing w:after="0" w:line="240" w:lineRule="auto"/>
        <w:ind w:left="720"/>
        <w:jc w:val="both"/>
        <w:rPr>
          <w:rFonts w:ascii="Arial" w:eastAsia="Arial" w:hAnsi="Arial" w:cs="Arial"/>
          <w:i/>
          <w:sz w:val="24"/>
          <w:szCs w:val="24"/>
          <w:lang w:val="es-CO"/>
        </w:rPr>
      </w:pPr>
      <w:r w:rsidRPr="004A54C8">
        <w:rPr>
          <w:rFonts w:ascii="Arial" w:eastAsia="Arial" w:hAnsi="Arial" w:cs="Arial"/>
          <w:b/>
          <w:i/>
          <w:sz w:val="24"/>
          <w:szCs w:val="24"/>
          <w:lang w:val="es-CO"/>
        </w:rPr>
        <w:t xml:space="preserve">“ARTÍCULO SEXTO: </w:t>
      </w:r>
      <w:r w:rsidR="00B96F5C" w:rsidRPr="00CA5632">
        <w:rPr>
          <w:rFonts w:ascii="Arial" w:eastAsia="Arial" w:hAnsi="Arial" w:cs="Arial"/>
          <w:i/>
          <w:sz w:val="24"/>
          <w:szCs w:val="24"/>
          <w:highlight w:val="yellow"/>
          <w:lang w:val="es-CO"/>
        </w:rPr>
        <w:t>XXXXXXXXXXXXXXXXXXXXXXXXXXXXXXXX</w:t>
      </w:r>
      <w:r w:rsidRPr="00CA5632">
        <w:rPr>
          <w:rFonts w:ascii="Arial" w:eastAsia="Arial" w:hAnsi="Arial" w:cs="Arial"/>
          <w:i/>
          <w:sz w:val="24"/>
          <w:szCs w:val="24"/>
          <w:highlight w:val="yellow"/>
          <w:lang w:val="es-CO"/>
        </w:rPr>
        <w:t>.</w:t>
      </w:r>
    </w:p>
    <w:p w14:paraId="0F52F622" w14:textId="4F80E821" w:rsidR="0048114E" w:rsidRPr="004A54C8" w:rsidRDefault="0048114E" w:rsidP="002D6C0C">
      <w:pPr>
        <w:spacing w:after="0" w:line="240" w:lineRule="auto"/>
        <w:ind w:left="720"/>
        <w:jc w:val="both"/>
        <w:rPr>
          <w:rFonts w:ascii="Arial" w:eastAsia="Arial" w:hAnsi="Arial" w:cs="Arial"/>
          <w:i/>
          <w:sz w:val="24"/>
          <w:szCs w:val="24"/>
          <w:lang w:val="es-CO"/>
        </w:rPr>
      </w:pPr>
      <w:r w:rsidRPr="004A54C8">
        <w:rPr>
          <w:rFonts w:ascii="Arial" w:eastAsia="Arial" w:hAnsi="Arial" w:cs="Arial"/>
          <w:b/>
          <w:bCs/>
          <w:i/>
          <w:sz w:val="24"/>
          <w:szCs w:val="24"/>
          <w:lang w:val="es-CO"/>
        </w:rPr>
        <w:t>PARÁGRAFO PRIMERO</w:t>
      </w:r>
      <w:r w:rsidR="00B96F5C">
        <w:rPr>
          <w:rFonts w:ascii="Arial" w:eastAsia="Arial" w:hAnsi="Arial" w:cs="Arial"/>
          <w:b/>
          <w:bCs/>
          <w:i/>
          <w:sz w:val="24"/>
          <w:szCs w:val="24"/>
          <w:lang w:val="es-CO"/>
        </w:rPr>
        <w:t xml:space="preserve">: </w:t>
      </w:r>
      <w:r w:rsidR="00B96F5C" w:rsidRPr="00CA5632">
        <w:rPr>
          <w:rFonts w:ascii="Arial" w:eastAsia="Arial" w:hAnsi="Arial" w:cs="Arial"/>
          <w:i/>
          <w:sz w:val="24"/>
          <w:szCs w:val="24"/>
          <w:highlight w:val="yellow"/>
          <w:lang w:val="es-CO"/>
        </w:rPr>
        <w:t>XXXXXXXXXXXXXXXXXXXXXXXXXXXXXX</w:t>
      </w:r>
      <w:r w:rsidRPr="004A54C8">
        <w:rPr>
          <w:rFonts w:ascii="Arial" w:eastAsia="Arial" w:hAnsi="Arial" w:cs="Arial"/>
          <w:i/>
          <w:sz w:val="24"/>
          <w:szCs w:val="24"/>
          <w:lang w:val="es-CO"/>
        </w:rPr>
        <w:t>.</w:t>
      </w:r>
    </w:p>
    <w:p w14:paraId="47965768" w14:textId="77777777" w:rsidR="00B96F5C" w:rsidRDefault="00B96F5C" w:rsidP="002D6C0C">
      <w:pPr>
        <w:spacing w:after="0" w:line="240" w:lineRule="auto"/>
        <w:ind w:right="-40" w:hanging="2"/>
        <w:jc w:val="both"/>
        <w:rPr>
          <w:rFonts w:ascii="Arial" w:hAnsi="Arial" w:cs="Arial"/>
          <w:b/>
          <w:color w:val="000000"/>
          <w:sz w:val="24"/>
          <w:szCs w:val="24"/>
          <w:lang w:val="es-CO"/>
        </w:rPr>
      </w:pPr>
    </w:p>
    <w:p w14:paraId="59F2EEF0" w14:textId="29D14C83" w:rsidR="0048114E" w:rsidRDefault="0048114E" w:rsidP="002D6C0C">
      <w:pPr>
        <w:spacing w:after="0" w:line="240" w:lineRule="auto"/>
        <w:ind w:right="-40" w:hanging="2"/>
        <w:jc w:val="both"/>
        <w:rPr>
          <w:rFonts w:ascii="Arial" w:hAnsi="Arial" w:cs="Arial"/>
          <w:sz w:val="24"/>
          <w:szCs w:val="24"/>
          <w:lang w:val="es-CO"/>
        </w:rPr>
      </w:pPr>
      <w:r w:rsidRPr="004A54C8">
        <w:rPr>
          <w:rFonts w:ascii="Arial" w:hAnsi="Arial" w:cs="Arial"/>
          <w:b/>
          <w:color w:val="000000"/>
          <w:sz w:val="24"/>
          <w:szCs w:val="24"/>
          <w:lang w:val="es-CO"/>
        </w:rPr>
        <w:t>ARTÍCULO TERCERO:</w:t>
      </w:r>
      <w:r w:rsidRPr="004A54C8">
        <w:rPr>
          <w:rFonts w:ascii="Arial" w:hAnsi="Arial" w:cs="Arial"/>
          <w:bCs/>
          <w:color w:val="000000"/>
          <w:sz w:val="24"/>
          <w:szCs w:val="24"/>
          <w:lang w:val="es-CO"/>
        </w:rPr>
        <w:t xml:space="preserve"> Derogar los artículos </w:t>
      </w:r>
      <w:r w:rsidR="00B96F5C" w:rsidRPr="00CA5632">
        <w:rPr>
          <w:rFonts w:ascii="Arial" w:hAnsi="Arial" w:cs="Arial"/>
          <w:bCs/>
          <w:color w:val="000000"/>
          <w:sz w:val="24"/>
          <w:szCs w:val="24"/>
          <w:highlight w:val="yellow"/>
          <w:lang w:val="es-CO"/>
        </w:rPr>
        <w:t>XXXXXXXXXXXX</w:t>
      </w:r>
      <w:r w:rsidR="00B96F5C">
        <w:rPr>
          <w:rFonts w:ascii="Arial" w:hAnsi="Arial" w:cs="Arial"/>
          <w:bCs/>
          <w:color w:val="000000"/>
          <w:sz w:val="24"/>
          <w:szCs w:val="24"/>
          <w:lang w:val="es-CO"/>
        </w:rPr>
        <w:t xml:space="preserve"> y </w:t>
      </w:r>
      <w:r w:rsidR="00B96F5C" w:rsidRPr="00CA5632">
        <w:rPr>
          <w:rFonts w:ascii="Arial" w:hAnsi="Arial" w:cs="Arial"/>
          <w:bCs/>
          <w:color w:val="000000"/>
          <w:sz w:val="24"/>
          <w:szCs w:val="24"/>
          <w:highlight w:val="yellow"/>
          <w:lang w:val="es-CO"/>
        </w:rPr>
        <w:t>XXXXXXXXXXXXX</w:t>
      </w:r>
      <w:r w:rsidRPr="004A54C8">
        <w:rPr>
          <w:rFonts w:ascii="Arial" w:hAnsi="Arial" w:cs="Arial"/>
          <w:bCs/>
          <w:color w:val="000000"/>
          <w:sz w:val="24"/>
          <w:szCs w:val="24"/>
          <w:lang w:val="es-CO"/>
        </w:rPr>
        <w:t xml:space="preserve"> de la </w:t>
      </w:r>
      <w:r w:rsidRPr="004A54C8">
        <w:rPr>
          <w:rFonts w:ascii="Arial" w:hAnsi="Arial" w:cs="Arial"/>
          <w:sz w:val="24"/>
          <w:szCs w:val="24"/>
          <w:lang w:val="es-CO"/>
        </w:rPr>
        <w:t xml:space="preserve">Resolución </w:t>
      </w:r>
      <w:r w:rsidR="00CA5632" w:rsidRPr="00CA5632">
        <w:rPr>
          <w:rFonts w:ascii="Arial" w:hAnsi="Arial" w:cs="Arial"/>
          <w:sz w:val="24"/>
          <w:szCs w:val="24"/>
          <w:highlight w:val="yellow"/>
          <w:lang w:val="es-CO"/>
        </w:rPr>
        <w:t xml:space="preserve">XXXX-XXX </w:t>
      </w:r>
      <w:r w:rsidR="00CA5632" w:rsidRPr="004A54C8">
        <w:rPr>
          <w:rFonts w:ascii="Arial" w:hAnsi="Arial" w:cs="Arial"/>
          <w:sz w:val="24"/>
          <w:szCs w:val="24"/>
          <w:lang w:val="es-CO"/>
        </w:rPr>
        <w:t xml:space="preserve">DEL </w:t>
      </w:r>
      <w:r w:rsidR="00CA5632" w:rsidRPr="00CA5632">
        <w:rPr>
          <w:rFonts w:ascii="Arial" w:hAnsi="Arial" w:cs="Arial"/>
          <w:sz w:val="24"/>
          <w:szCs w:val="24"/>
          <w:highlight w:val="yellow"/>
          <w:lang w:val="es-CO"/>
        </w:rPr>
        <w:t>XX</w:t>
      </w:r>
      <w:r w:rsidRPr="004A54C8">
        <w:rPr>
          <w:rFonts w:ascii="Arial" w:hAnsi="Arial" w:cs="Arial"/>
          <w:sz w:val="24"/>
          <w:szCs w:val="24"/>
          <w:lang w:val="es-CO"/>
        </w:rPr>
        <w:t xml:space="preserve"> de </w:t>
      </w:r>
      <w:r w:rsidR="00CA5632" w:rsidRPr="00CA5632">
        <w:rPr>
          <w:rFonts w:ascii="Arial" w:hAnsi="Arial" w:cs="Arial"/>
          <w:sz w:val="24"/>
          <w:szCs w:val="24"/>
          <w:highlight w:val="yellow"/>
          <w:lang w:val="es-CO"/>
        </w:rPr>
        <w:t>XXXXXX</w:t>
      </w:r>
      <w:r w:rsidRPr="004A54C8">
        <w:rPr>
          <w:rFonts w:ascii="Arial" w:hAnsi="Arial" w:cs="Arial"/>
          <w:sz w:val="24"/>
          <w:szCs w:val="24"/>
          <w:lang w:val="es-CO"/>
        </w:rPr>
        <w:t xml:space="preserve"> de </w:t>
      </w:r>
      <w:r w:rsidR="00CA5632" w:rsidRPr="00CA5632">
        <w:rPr>
          <w:rFonts w:ascii="Arial" w:hAnsi="Arial" w:cs="Arial"/>
          <w:sz w:val="24"/>
          <w:szCs w:val="24"/>
          <w:highlight w:val="yellow"/>
          <w:lang w:val="es-CO"/>
        </w:rPr>
        <w:t>20XX</w:t>
      </w:r>
      <w:r w:rsidR="00CA5632" w:rsidRPr="004A54C8">
        <w:rPr>
          <w:rFonts w:ascii="Arial" w:hAnsi="Arial" w:cs="Arial"/>
          <w:sz w:val="24"/>
          <w:szCs w:val="24"/>
          <w:lang w:val="es-CO"/>
        </w:rPr>
        <w:t>.</w:t>
      </w:r>
    </w:p>
    <w:p w14:paraId="3E5B3763" w14:textId="77777777" w:rsidR="002D6C0C" w:rsidRPr="004A54C8" w:rsidRDefault="002D6C0C" w:rsidP="002D6C0C">
      <w:pPr>
        <w:spacing w:after="0" w:line="240" w:lineRule="auto"/>
        <w:ind w:right="-40" w:hanging="2"/>
        <w:jc w:val="both"/>
        <w:rPr>
          <w:rFonts w:ascii="Arial" w:eastAsia="Arial" w:hAnsi="Arial" w:cs="Arial"/>
          <w:bCs/>
          <w:sz w:val="24"/>
          <w:szCs w:val="24"/>
          <w:lang w:val="es-CO"/>
        </w:rPr>
      </w:pPr>
    </w:p>
    <w:p w14:paraId="4867B083" w14:textId="5C39E7C1" w:rsidR="0048114E" w:rsidRDefault="0048114E" w:rsidP="002D6C0C">
      <w:pPr>
        <w:spacing w:after="0" w:line="240" w:lineRule="auto"/>
        <w:ind w:right="-40" w:hanging="2"/>
        <w:jc w:val="both"/>
        <w:rPr>
          <w:rFonts w:ascii="Arial" w:eastAsia="Arial" w:hAnsi="Arial" w:cs="Arial"/>
          <w:sz w:val="24"/>
          <w:szCs w:val="24"/>
          <w:lang w:val="es-CO"/>
        </w:rPr>
      </w:pPr>
      <w:r w:rsidRPr="004A54C8">
        <w:rPr>
          <w:rFonts w:ascii="Arial" w:eastAsia="Arial" w:hAnsi="Arial" w:cs="Arial"/>
          <w:b/>
          <w:sz w:val="24"/>
          <w:szCs w:val="24"/>
          <w:lang w:val="es-CO"/>
        </w:rPr>
        <w:t xml:space="preserve">ARTÍCULO CUARTO: </w:t>
      </w:r>
      <w:r w:rsidRPr="004A54C8">
        <w:rPr>
          <w:rFonts w:ascii="Arial" w:eastAsia="Arial" w:hAnsi="Arial" w:cs="Arial"/>
          <w:sz w:val="24"/>
          <w:szCs w:val="24"/>
          <w:lang w:val="es-CO"/>
        </w:rPr>
        <w:t xml:space="preserve">Los demás apartes de la </w:t>
      </w:r>
      <w:r w:rsidRPr="004A54C8">
        <w:rPr>
          <w:rFonts w:ascii="Arial" w:hAnsi="Arial" w:cs="Arial"/>
          <w:sz w:val="24"/>
          <w:szCs w:val="24"/>
          <w:lang w:val="es-CO"/>
        </w:rPr>
        <w:t xml:space="preserve">Resolución </w:t>
      </w:r>
      <w:r w:rsidR="00CA5632" w:rsidRPr="00CA5632">
        <w:rPr>
          <w:rFonts w:ascii="Arial" w:hAnsi="Arial" w:cs="Arial"/>
          <w:sz w:val="24"/>
          <w:szCs w:val="24"/>
          <w:highlight w:val="yellow"/>
          <w:lang w:val="es-CO"/>
        </w:rPr>
        <w:t xml:space="preserve">XXXX-XXXX </w:t>
      </w:r>
      <w:r w:rsidRPr="004A54C8">
        <w:rPr>
          <w:rFonts w:ascii="Arial" w:hAnsi="Arial" w:cs="Arial"/>
          <w:sz w:val="24"/>
          <w:szCs w:val="24"/>
          <w:lang w:val="es-CO"/>
        </w:rPr>
        <w:t xml:space="preserve">del </w:t>
      </w:r>
      <w:r w:rsidR="00CA5632" w:rsidRPr="00CA5632">
        <w:rPr>
          <w:rFonts w:ascii="Arial" w:hAnsi="Arial" w:cs="Arial"/>
          <w:sz w:val="24"/>
          <w:szCs w:val="24"/>
          <w:highlight w:val="yellow"/>
          <w:lang w:val="es-CO"/>
        </w:rPr>
        <w:t xml:space="preserve">XX </w:t>
      </w:r>
      <w:r w:rsidRPr="004A54C8">
        <w:rPr>
          <w:rFonts w:ascii="Arial" w:hAnsi="Arial" w:cs="Arial"/>
          <w:sz w:val="24"/>
          <w:szCs w:val="24"/>
          <w:lang w:val="es-CO"/>
        </w:rPr>
        <w:t xml:space="preserve">de </w:t>
      </w:r>
      <w:r w:rsidR="00CA5632" w:rsidRPr="00CA5632">
        <w:rPr>
          <w:rFonts w:ascii="Arial" w:hAnsi="Arial" w:cs="Arial"/>
          <w:sz w:val="24"/>
          <w:szCs w:val="24"/>
          <w:highlight w:val="yellow"/>
          <w:lang w:val="es-CO"/>
        </w:rPr>
        <w:t xml:space="preserve">XXXXXXX </w:t>
      </w:r>
      <w:r w:rsidRPr="004A54C8">
        <w:rPr>
          <w:rFonts w:ascii="Arial" w:hAnsi="Arial" w:cs="Arial"/>
          <w:sz w:val="24"/>
          <w:szCs w:val="24"/>
          <w:lang w:val="es-CO"/>
        </w:rPr>
        <w:t>de 20</w:t>
      </w:r>
      <w:r w:rsidR="00B96F5C">
        <w:rPr>
          <w:rFonts w:ascii="Arial" w:hAnsi="Arial" w:cs="Arial"/>
          <w:sz w:val="24"/>
          <w:szCs w:val="24"/>
          <w:lang w:val="es-CO"/>
        </w:rPr>
        <w:t>xx</w:t>
      </w:r>
      <w:r w:rsidRPr="004A54C8">
        <w:rPr>
          <w:rFonts w:ascii="Arial" w:eastAsia="Arial" w:hAnsi="Arial" w:cs="Arial"/>
          <w:color w:val="202124"/>
          <w:sz w:val="24"/>
          <w:szCs w:val="24"/>
          <w:lang w:val="es-CO"/>
        </w:rPr>
        <w:t xml:space="preserve"> </w:t>
      </w:r>
      <w:r w:rsidRPr="004A54C8">
        <w:rPr>
          <w:rFonts w:ascii="Arial" w:eastAsia="Arial" w:hAnsi="Arial" w:cs="Arial"/>
          <w:sz w:val="24"/>
          <w:szCs w:val="24"/>
          <w:lang w:val="es-CO"/>
        </w:rPr>
        <w:t xml:space="preserve">continúan vigentes y son de obligatorio cumplimiento. </w:t>
      </w:r>
    </w:p>
    <w:p w14:paraId="67BDC360" w14:textId="77777777" w:rsidR="002D6C0C" w:rsidRPr="004A54C8" w:rsidRDefault="002D6C0C" w:rsidP="002D6C0C">
      <w:pPr>
        <w:spacing w:after="0" w:line="240" w:lineRule="auto"/>
        <w:ind w:right="-40" w:hanging="2"/>
        <w:jc w:val="both"/>
        <w:rPr>
          <w:rFonts w:ascii="Arial" w:eastAsia="Arial" w:hAnsi="Arial" w:cs="Arial"/>
          <w:sz w:val="24"/>
          <w:szCs w:val="24"/>
          <w:lang w:val="es-CO"/>
        </w:rPr>
      </w:pPr>
    </w:p>
    <w:p w14:paraId="4CEB7D7C" w14:textId="77777777" w:rsidR="0048114E" w:rsidRDefault="0048114E" w:rsidP="002D6C0C">
      <w:pPr>
        <w:pStyle w:val="NormalWeb"/>
        <w:spacing w:before="0" w:beforeAutospacing="0" w:after="0" w:afterAutospacing="0"/>
        <w:ind w:hanging="2"/>
        <w:jc w:val="both"/>
        <w:rPr>
          <w:rFonts w:ascii="Arial" w:hAnsi="Arial" w:cs="Arial"/>
          <w:color w:val="000000"/>
          <w:shd w:val="clear" w:color="auto" w:fill="FFFFFF"/>
        </w:rPr>
      </w:pPr>
      <w:r w:rsidRPr="004A54C8">
        <w:rPr>
          <w:rFonts w:ascii="Arial" w:hAnsi="Arial" w:cs="Arial"/>
          <w:b/>
          <w:color w:val="000000"/>
        </w:rPr>
        <w:t>ARTÍCULO QUINTO:</w:t>
      </w:r>
      <w:r w:rsidRPr="004A54C8">
        <w:rPr>
          <w:rFonts w:ascii="Arial" w:hAnsi="Arial" w:cs="Arial"/>
          <w:color w:val="000000"/>
        </w:rPr>
        <w:t xml:space="preserve"> </w:t>
      </w:r>
      <w:r w:rsidRPr="00B96F5C">
        <w:rPr>
          <w:rFonts w:ascii="Arial" w:hAnsi="Arial" w:cs="Arial"/>
          <w:color w:val="000000"/>
          <w:highlight w:val="yellow"/>
        </w:rPr>
        <w:t xml:space="preserve">Inscribir el presente vertimiento </w:t>
      </w:r>
      <w:r w:rsidRPr="00B96F5C">
        <w:rPr>
          <w:rFonts w:ascii="Arial" w:hAnsi="Arial" w:cs="Arial"/>
          <w:color w:val="000000"/>
          <w:highlight w:val="yellow"/>
          <w:shd w:val="clear" w:color="auto" w:fill="FFFFFF"/>
        </w:rPr>
        <w:t>en el Registro de Usuarios del Recurso Hídrico, en cumplimiento de lo dispuesto en el artículo 279 de la Ley 1955 de 2019.</w:t>
      </w:r>
    </w:p>
    <w:p w14:paraId="0B54295A" w14:textId="77777777" w:rsidR="002D6C0C" w:rsidRPr="004A54C8" w:rsidRDefault="002D6C0C" w:rsidP="002D6C0C">
      <w:pPr>
        <w:pStyle w:val="NormalWeb"/>
        <w:spacing w:before="0" w:beforeAutospacing="0" w:after="0" w:afterAutospacing="0"/>
        <w:ind w:hanging="2"/>
        <w:jc w:val="both"/>
        <w:rPr>
          <w:rFonts w:ascii="Arial" w:hAnsi="Arial" w:cs="Arial"/>
          <w:color w:val="000000"/>
        </w:rPr>
      </w:pPr>
    </w:p>
    <w:p w14:paraId="53133D1F" w14:textId="2FFBC929" w:rsidR="0048114E" w:rsidRDefault="0048114E" w:rsidP="002D6C0C">
      <w:pPr>
        <w:spacing w:after="0" w:line="240" w:lineRule="auto"/>
        <w:ind w:right="-40" w:hanging="2"/>
        <w:jc w:val="both"/>
        <w:rPr>
          <w:rFonts w:ascii="Arial" w:hAnsi="Arial" w:cs="Arial"/>
          <w:color w:val="000000"/>
          <w:sz w:val="24"/>
          <w:szCs w:val="24"/>
          <w:lang w:val="es-CO"/>
        </w:rPr>
      </w:pPr>
      <w:r w:rsidRPr="004A54C8">
        <w:rPr>
          <w:rFonts w:ascii="Arial" w:eastAsia="Arial" w:hAnsi="Arial" w:cs="Arial"/>
          <w:b/>
          <w:sz w:val="24"/>
          <w:szCs w:val="24"/>
          <w:lang w:val="es-CO"/>
        </w:rPr>
        <w:t xml:space="preserve">ARTÍCULO SEXTO: </w:t>
      </w:r>
      <w:r w:rsidR="00CA5632" w:rsidRPr="00CA5632">
        <w:rPr>
          <w:rFonts w:ascii="Arial" w:hAnsi="Arial" w:cs="Arial"/>
          <w:color w:val="000000"/>
          <w:sz w:val="24"/>
          <w:szCs w:val="24"/>
          <w:highlight w:val="yellow"/>
          <w:lang w:val="es-CO"/>
        </w:rPr>
        <w:t>XXXXXXXXXXXXXXXXXXXXXXXXXXX.</w:t>
      </w:r>
    </w:p>
    <w:p w14:paraId="7474D1A3" w14:textId="77777777" w:rsidR="002D6C0C" w:rsidRPr="004A54C8" w:rsidRDefault="002D6C0C" w:rsidP="002D6C0C">
      <w:pPr>
        <w:spacing w:after="0" w:line="240" w:lineRule="auto"/>
        <w:ind w:right="-40" w:hanging="2"/>
        <w:jc w:val="both"/>
        <w:rPr>
          <w:rFonts w:ascii="Arial" w:eastAsia="Arial" w:hAnsi="Arial" w:cs="Arial"/>
          <w:b/>
          <w:sz w:val="24"/>
          <w:szCs w:val="24"/>
          <w:lang w:val="es-CO"/>
        </w:rPr>
      </w:pPr>
    </w:p>
    <w:p w14:paraId="1135C59F" w14:textId="73C17CD0" w:rsidR="0048114E" w:rsidRDefault="00DA2F38" w:rsidP="002D6C0C">
      <w:pPr>
        <w:spacing w:after="0" w:line="240" w:lineRule="auto"/>
        <w:ind w:right="-40" w:hanging="2"/>
        <w:jc w:val="both"/>
        <w:rPr>
          <w:rFonts w:ascii="Arial" w:eastAsia="Arial" w:hAnsi="Arial" w:cs="Arial"/>
          <w:sz w:val="24"/>
          <w:szCs w:val="24"/>
          <w:lang w:val="es-CO"/>
        </w:rPr>
      </w:pPr>
      <w:r w:rsidRPr="004A54C8">
        <w:rPr>
          <w:rFonts w:ascii="Arial" w:eastAsia="Arial" w:hAnsi="Arial" w:cs="Arial"/>
          <w:b/>
          <w:sz w:val="24"/>
          <w:szCs w:val="24"/>
          <w:lang w:val="es-CO"/>
        </w:rPr>
        <w:t xml:space="preserve">ARTÍCULO SEPTIMO: </w:t>
      </w:r>
      <w:r w:rsidR="0048114E" w:rsidRPr="004A54C8">
        <w:rPr>
          <w:rFonts w:ascii="Arial" w:eastAsia="Arial" w:hAnsi="Arial" w:cs="Arial"/>
          <w:sz w:val="24"/>
          <w:szCs w:val="24"/>
          <w:lang w:val="es-CO"/>
        </w:rPr>
        <w:t xml:space="preserve">Notificar el contenido de esta Resolución al señor </w:t>
      </w:r>
      <w:r w:rsidR="00CA5632" w:rsidRPr="00CA5632">
        <w:rPr>
          <w:rFonts w:ascii="Arial" w:eastAsia="Arial" w:hAnsi="Arial" w:cs="Arial"/>
          <w:bCs/>
          <w:sz w:val="24"/>
          <w:szCs w:val="24"/>
          <w:highlight w:val="yellow"/>
          <w:lang w:val="es-CO"/>
        </w:rPr>
        <w:t>XXXXXXXXXXXXXXXX</w:t>
      </w:r>
      <w:r w:rsidR="0048114E" w:rsidRPr="004A54C8">
        <w:rPr>
          <w:rFonts w:ascii="Arial" w:eastAsia="Arial" w:hAnsi="Arial" w:cs="Arial"/>
          <w:sz w:val="24"/>
          <w:szCs w:val="24"/>
          <w:lang w:val="es-CO"/>
        </w:rPr>
        <w:t xml:space="preserve">, identificado con C.C </w:t>
      </w:r>
      <w:r w:rsidR="00CA5632" w:rsidRPr="00CA5632">
        <w:rPr>
          <w:rFonts w:ascii="Arial" w:eastAsia="Arial" w:hAnsi="Arial" w:cs="Arial"/>
          <w:sz w:val="24"/>
          <w:szCs w:val="24"/>
          <w:highlight w:val="yellow"/>
          <w:lang w:val="es-CO"/>
        </w:rPr>
        <w:t>XXXXXXXXX</w:t>
      </w:r>
      <w:r w:rsidR="0048114E" w:rsidRPr="004A54C8">
        <w:rPr>
          <w:rFonts w:ascii="Arial" w:hAnsi="Arial" w:cs="Arial"/>
          <w:sz w:val="24"/>
          <w:szCs w:val="24"/>
          <w:lang w:val="es-CO"/>
        </w:rPr>
        <w:t xml:space="preserve">, </w:t>
      </w:r>
      <w:r w:rsidR="0048114E" w:rsidRPr="004A54C8">
        <w:rPr>
          <w:rFonts w:ascii="Arial" w:eastAsia="Arial" w:hAnsi="Arial" w:cs="Arial"/>
          <w:sz w:val="24"/>
          <w:szCs w:val="24"/>
          <w:highlight w:val="white"/>
          <w:lang w:val="es-CO"/>
        </w:rPr>
        <w:t>de conformidad con lo establecido en los artículos 67 y siguientes de la ley 1437 de 2011</w:t>
      </w:r>
      <w:r w:rsidR="0048114E" w:rsidRPr="004A54C8">
        <w:rPr>
          <w:rFonts w:ascii="Arial" w:eastAsia="Arial" w:hAnsi="Arial" w:cs="Arial"/>
          <w:sz w:val="24"/>
          <w:szCs w:val="24"/>
          <w:lang w:val="es-CO"/>
        </w:rPr>
        <w:t xml:space="preserve">. </w:t>
      </w:r>
    </w:p>
    <w:p w14:paraId="21B21A96" w14:textId="77777777" w:rsidR="002D6C0C" w:rsidRPr="004A54C8" w:rsidRDefault="002D6C0C" w:rsidP="002D6C0C">
      <w:pPr>
        <w:spacing w:after="0" w:line="240" w:lineRule="auto"/>
        <w:ind w:right="-40" w:hanging="2"/>
        <w:jc w:val="both"/>
        <w:rPr>
          <w:rFonts w:ascii="Arial" w:eastAsia="Arial" w:hAnsi="Arial" w:cs="Arial"/>
          <w:sz w:val="24"/>
          <w:szCs w:val="24"/>
          <w:lang w:val="es-CO"/>
        </w:rPr>
      </w:pPr>
    </w:p>
    <w:p w14:paraId="48BD377B" w14:textId="42D1BBE5" w:rsidR="00DA2F38" w:rsidRDefault="0048114E" w:rsidP="002D6C0C">
      <w:pPr>
        <w:spacing w:after="0" w:line="240" w:lineRule="auto"/>
        <w:ind w:right="-40" w:hanging="2"/>
        <w:jc w:val="both"/>
        <w:rPr>
          <w:rFonts w:ascii="Arial" w:hAnsi="Arial" w:cs="Arial"/>
          <w:sz w:val="24"/>
          <w:szCs w:val="24"/>
          <w:lang w:val="es-CO"/>
        </w:rPr>
      </w:pPr>
      <w:r w:rsidRPr="004A54C8">
        <w:rPr>
          <w:rFonts w:ascii="Arial" w:eastAsia="Arial" w:hAnsi="Arial" w:cs="Arial"/>
          <w:b/>
          <w:sz w:val="24"/>
          <w:szCs w:val="24"/>
          <w:lang w:val="es-CO"/>
        </w:rPr>
        <w:t xml:space="preserve">ARTÍCULO </w:t>
      </w:r>
      <w:r w:rsidR="00DA2F38" w:rsidRPr="004A54C8">
        <w:rPr>
          <w:rFonts w:ascii="Arial" w:eastAsia="Arial" w:hAnsi="Arial" w:cs="Arial"/>
          <w:b/>
          <w:sz w:val="24"/>
          <w:szCs w:val="24"/>
          <w:lang w:val="es-CO"/>
        </w:rPr>
        <w:t>OCTAVO</w:t>
      </w:r>
      <w:r w:rsidRPr="004A54C8">
        <w:rPr>
          <w:rFonts w:ascii="Arial" w:eastAsia="Arial" w:hAnsi="Arial" w:cs="Arial"/>
          <w:b/>
          <w:sz w:val="24"/>
          <w:szCs w:val="24"/>
          <w:lang w:val="es-CO"/>
        </w:rPr>
        <w:t>:</w:t>
      </w:r>
      <w:r w:rsidR="00DA2F38" w:rsidRPr="004A54C8">
        <w:rPr>
          <w:rFonts w:ascii="Arial" w:hAnsi="Arial" w:cs="Arial"/>
          <w:sz w:val="24"/>
          <w:szCs w:val="24"/>
          <w:lang w:val="es-CO"/>
        </w:rPr>
        <w:t xml:space="preserve"> El original de la presente resolución reposará, para su custodia, en la Secretaría General. Dispóngase la incorporación de la copia en el expediente y la entrega de la misma al usuario.</w:t>
      </w:r>
    </w:p>
    <w:p w14:paraId="0C1F2BAF" w14:textId="77777777" w:rsidR="002D6C0C" w:rsidRPr="004A54C8" w:rsidRDefault="002D6C0C" w:rsidP="002D6C0C">
      <w:pPr>
        <w:spacing w:after="0" w:line="240" w:lineRule="auto"/>
        <w:ind w:right="-40" w:hanging="2"/>
        <w:jc w:val="both"/>
        <w:rPr>
          <w:rFonts w:ascii="Arial" w:eastAsia="Arial" w:hAnsi="Arial" w:cs="Arial"/>
          <w:b/>
          <w:sz w:val="24"/>
          <w:szCs w:val="24"/>
          <w:lang w:val="es-CO"/>
        </w:rPr>
      </w:pPr>
    </w:p>
    <w:p w14:paraId="56EB10EE" w14:textId="1013116E" w:rsidR="0048114E" w:rsidRDefault="00DA2F38" w:rsidP="002D6C0C">
      <w:pPr>
        <w:spacing w:after="0" w:line="240" w:lineRule="auto"/>
        <w:ind w:right="-40" w:hanging="2"/>
        <w:jc w:val="both"/>
        <w:rPr>
          <w:rFonts w:ascii="Arial" w:hAnsi="Arial" w:cs="Arial"/>
          <w:sz w:val="24"/>
          <w:szCs w:val="24"/>
          <w:lang w:val="es-CO"/>
        </w:rPr>
      </w:pPr>
      <w:r w:rsidRPr="004A54C8">
        <w:rPr>
          <w:rFonts w:ascii="Arial" w:eastAsia="Arial" w:hAnsi="Arial" w:cs="Arial"/>
          <w:b/>
          <w:sz w:val="24"/>
          <w:szCs w:val="24"/>
          <w:lang w:val="es-CO"/>
        </w:rPr>
        <w:t>ARTÍCULO NOVENO:</w:t>
      </w:r>
      <w:r w:rsidRPr="004A54C8">
        <w:rPr>
          <w:rFonts w:ascii="Arial" w:hAnsi="Arial" w:cs="Arial"/>
          <w:sz w:val="24"/>
          <w:szCs w:val="24"/>
          <w:lang w:val="es-CO"/>
        </w:rPr>
        <w:t xml:space="preserve"> </w:t>
      </w:r>
      <w:r w:rsidR="0048114E" w:rsidRPr="004A54C8">
        <w:rPr>
          <w:rFonts w:ascii="Arial" w:eastAsia="Arial" w:hAnsi="Arial" w:cs="Arial"/>
          <w:b/>
          <w:sz w:val="24"/>
          <w:szCs w:val="24"/>
          <w:lang w:val="es-CO"/>
        </w:rPr>
        <w:t xml:space="preserve"> </w:t>
      </w:r>
      <w:r w:rsidR="0048114E" w:rsidRPr="004A54C8">
        <w:rPr>
          <w:rFonts w:ascii="Arial" w:hAnsi="Arial" w:cs="Arial"/>
          <w:sz w:val="24"/>
          <w:szCs w:val="24"/>
          <w:lang w:val="es-CO"/>
        </w:rPr>
        <w:t>Contra esta resolución procede el recurso de reposición ante el suscrito funcionario, del cual habrá de hacerse uso, por escrito, dentro de los diez días</w:t>
      </w:r>
      <w:r w:rsidR="0048114E" w:rsidRPr="004A54C8">
        <w:rPr>
          <w:rFonts w:ascii="Arial" w:hAnsi="Arial" w:cs="Arial"/>
          <w:spacing w:val="1"/>
          <w:sz w:val="24"/>
          <w:szCs w:val="24"/>
          <w:lang w:val="es-CO"/>
        </w:rPr>
        <w:t xml:space="preserve"> </w:t>
      </w:r>
      <w:r w:rsidR="0048114E" w:rsidRPr="004A54C8">
        <w:rPr>
          <w:rFonts w:ascii="Arial" w:hAnsi="Arial" w:cs="Arial"/>
          <w:sz w:val="24"/>
          <w:szCs w:val="24"/>
          <w:lang w:val="es-CO"/>
        </w:rPr>
        <w:t xml:space="preserve">siguientes a su notificación y con el lleno de los requisitos enunciados en el artículo 77 de la </w:t>
      </w:r>
      <w:r w:rsidR="0048114E" w:rsidRPr="004A54C8">
        <w:rPr>
          <w:rFonts w:ascii="Arial" w:hAnsi="Arial" w:cs="Arial"/>
          <w:spacing w:val="-59"/>
          <w:sz w:val="24"/>
          <w:szCs w:val="24"/>
          <w:lang w:val="es-CO"/>
        </w:rPr>
        <w:t>Ley</w:t>
      </w:r>
      <w:r w:rsidR="0048114E" w:rsidRPr="004A54C8">
        <w:rPr>
          <w:rFonts w:ascii="Arial" w:hAnsi="Arial" w:cs="Arial"/>
          <w:spacing w:val="-2"/>
          <w:sz w:val="24"/>
          <w:szCs w:val="24"/>
          <w:lang w:val="es-CO"/>
        </w:rPr>
        <w:t xml:space="preserve"> </w:t>
      </w:r>
      <w:r w:rsidR="0048114E" w:rsidRPr="004A54C8">
        <w:rPr>
          <w:rFonts w:ascii="Arial" w:hAnsi="Arial" w:cs="Arial"/>
          <w:sz w:val="24"/>
          <w:szCs w:val="24"/>
          <w:lang w:val="es-CO"/>
        </w:rPr>
        <w:t>1437 de 2011.</w:t>
      </w:r>
    </w:p>
    <w:p w14:paraId="408D69A5" w14:textId="77777777" w:rsidR="002D6C0C" w:rsidRPr="004A54C8" w:rsidRDefault="002D6C0C" w:rsidP="002D6C0C">
      <w:pPr>
        <w:spacing w:after="0" w:line="240" w:lineRule="auto"/>
        <w:ind w:right="-40" w:hanging="2"/>
        <w:jc w:val="both"/>
        <w:rPr>
          <w:rFonts w:ascii="Arial" w:eastAsia="Arial" w:hAnsi="Arial" w:cs="Arial"/>
          <w:sz w:val="24"/>
          <w:szCs w:val="24"/>
          <w:lang w:val="es-CO"/>
        </w:rPr>
      </w:pPr>
    </w:p>
    <w:p w14:paraId="3C04D20B" w14:textId="6DF39BED" w:rsidR="0048114E" w:rsidRDefault="0048114E" w:rsidP="002D6C0C">
      <w:pPr>
        <w:spacing w:after="0" w:line="240" w:lineRule="auto"/>
        <w:ind w:right="-40" w:hanging="2"/>
        <w:jc w:val="center"/>
        <w:rPr>
          <w:rFonts w:ascii="Arial" w:eastAsia="Arial" w:hAnsi="Arial" w:cs="Arial"/>
          <w:b/>
          <w:sz w:val="24"/>
          <w:szCs w:val="24"/>
          <w:lang w:val="es-CO"/>
        </w:rPr>
      </w:pPr>
      <w:r w:rsidRPr="004A54C8">
        <w:rPr>
          <w:rFonts w:ascii="Arial" w:eastAsia="Arial" w:hAnsi="Arial" w:cs="Arial"/>
          <w:b/>
          <w:sz w:val="24"/>
          <w:szCs w:val="24"/>
          <w:lang w:val="es-CO"/>
        </w:rPr>
        <w:t>NOTIFÍQUESE, PUBLÍQUESE Y CÚMPLASE</w:t>
      </w:r>
    </w:p>
    <w:p w14:paraId="56346C4C" w14:textId="77777777" w:rsidR="00CA5632" w:rsidRDefault="00CA5632" w:rsidP="002D6C0C">
      <w:pPr>
        <w:spacing w:after="0" w:line="240" w:lineRule="auto"/>
        <w:ind w:right="-40" w:hanging="2"/>
        <w:jc w:val="center"/>
        <w:rPr>
          <w:rFonts w:ascii="Arial" w:eastAsia="Arial" w:hAnsi="Arial" w:cs="Arial"/>
          <w:b/>
          <w:sz w:val="24"/>
          <w:szCs w:val="24"/>
          <w:lang w:val="es-CO"/>
        </w:rPr>
      </w:pPr>
    </w:p>
    <w:p w14:paraId="3BFCC7B2" w14:textId="77777777" w:rsidR="00CA5632" w:rsidRPr="00433BF2" w:rsidRDefault="00CA5632" w:rsidP="00CA5632">
      <w:pPr>
        <w:pStyle w:val="Sinespaciado"/>
        <w:jc w:val="center"/>
        <w:rPr>
          <w:rFonts w:ascii="Arial" w:hAnsi="Arial" w:cs="Arial"/>
          <w:b/>
          <w:bCs/>
        </w:rPr>
      </w:pPr>
      <w:proofErr w:type="spellStart"/>
      <w:r w:rsidRPr="00433BF2">
        <w:rPr>
          <w:rFonts w:ascii="Arial" w:hAnsi="Arial" w:cs="Arial"/>
          <w:b/>
          <w:bCs/>
        </w:rPr>
        <w:t>Reservado_Para_Firma_Mecánica</w:t>
      </w:r>
      <w:proofErr w:type="spellEnd"/>
    </w:p>
    <w:p w14:paraId="6B85B8ED" w14:textId="77777777" w:rsidR="00CA5632" w:rsidRPr="00433BF2" w:rsidRDefault="00CA5632" w:rsidP="00CA5632">
      <w:pPr>
        <w:pStyle w:val="Sinespaciado"/>
        <w:jc w:val="center"/>
        <w:rPr>
          <w:rFonts w:ascii="Arial" w:hAnsi="Arial" w:cs="Arial"/>
          <w:b/>
          <w:bCs/>
        </w:rPr>
      </w:pPr>
      <w:r w:rsidRPr="00433BF2">
        <w:rPr>
          <w:rFonts w:ascii="Arial" w:hAnsi="Arial" w:cs="Arial"/>
          <w:b/>
          <w:bCs/>
        </w:rPr>
        <w:t>USUNOMBRE</w:t>
      </w:r>
    </w:p>
    <w:p w14:paraId="04143DF5" w14:textId="77777777" w:rsidR="00CA5632" w:rsidRPr="00433BF2" w:rsidRDefault="00CA5632" w:rsidP="00CA5632">
      <w:pPr>
        <w:pStyle w:val="Sinespaciado"/>
        <w:jc w:val="center"/>
        <w:rPr>
          <w:rFonts w:ascii="Arial" w:hAnsi="Arial" w:cs="Arial"/>
          <w:b/>
          <w:bCs/>
        </w:rPr>
      </w:pPr>
      <w:proofErr w:type="spellStart"/>
      <w:r w:rsidRPr="00433BF2">
        <w:rPr>
          <w:rFonts w:ascii="Arial" w:hAnsi="Arial" w:cs="Arial"/>
          <w:b/>
          <w:bCs/>
        </w:rPr>
        <w:t>Ccarnombre</w:t>
      </w:r>
      <w:proofErr w:type="spellEnd"/>
    </w:p>
    <w:p w14:paraId="5ECBDB89" w14:textId="60DE2F4C" w:rsidR="002D6C0C" w:rsidRPr="004A54C8" w:rsidRDefault="00CA5632" w:rsidP="00CA5632">
      <w:pPr>
        <w:spacing w:line="240" w:lineRule="auto"/>
        <w:ind w:hanging="2"/>
        <w:rPr>
          <w:rFonts w:ascii="Arial" w:eastAsia="Arial" w:hAnsi="Arial" w:cs="Arial"/>
          <w:b/>
          <w:sz w:val="24"/>
          <w:szCs w:val="24"/>
          <w:lang w:val="es-CO"/>
        </w:rPr>
      </w:pPr>
      <w:bookmarkStart w:id="3" w:name="_Hlk127524784"/>
      <w:proofErr w:type="spellStart"/>
      <w:r w:rsidRPr="00433BF2">
        <w:rPr>
          <w:rFonts w:ascii="Arial" w:hAnsi="Arial" w:cs="Arial"/>
          <w:sz w:val="20"/>
        </w:rPr>
        <w:t>Proyectó</w:t>
      </w:r>
      <w:proofErr w:type="spellEnd"/>
      <w:r w:rsidRPr="00433BF2">
        <w:rPr>
          <w:rFonts w:ascii="Arial" w:hAnsi="Arial" w:cs="Arial"/>
          <w:sz w:val="20"/>
        </w:rPr>
        <w:t xml:space="preserve">: </w:t>
      </w:r>
      <w:proofErr w:type="spellStart"/>
      <w:r w:rsidRPr="00433BF2">
        <w:rPr>
          <w:rFonts w:ascii="Arial" w:hAnsi="Arial" w:cs="Arial"/>
          <w:sz w:val="20"/>
        </w:rPr>
        <w:t>Usutrans</w:t>
      </w:r>
      <w:bookmarkStart w:id="4" w:name="_gjdgxs" w:colFirst="0" w:colLast="0"/>
      <w:bookmarkEnd w:id="3"/>
      <w:bookmarkEnd w:id="4"/>
      <w:proofErr w:type="spellEnd"/>
    </w:p>
    <w:sectPr w:rsidR="002D6C0C" w:rsidRPr="004A54C8" w:rsidSect="00BB4692">
      <w:headerReference w:type="even" r:id="rId8"/>
      <w:headerReference w:type="default" r:id="rId9"/>
      <w:footerReference w:type="even" r:id="rId10"/>
      <w:footerReference w:type="default" r:id="rId11"/>
      <w:headerReference w:type="first" r:id="rId12"/>
      <w:footerReference w:type="first" r:id="rId13"/>
      <w:pgSz w:w="12242" w:h="18722" w:code="120"/>
      <w:pgMar w:top="1985"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7A90" w14:textId="77777777" w:rsidR="00782B6B" w:rsidRDefault="00782B6B" w:rsidP="00600886">
      <w:pPr>
        <w:spacing w:after="0" w:line="240" w:lineRule="auto"/>
      </w:pPr>
      <w:r>
        <w:separator/>
      </w:r>
    </w:p>
  </w:endnote>
  <w:endnote w:type="continuationSeparator" w:id="0">
    <w:p w14:paraId="2D60ED76" w14:textId="77777777" w:rsidR="00782B6B" w:rsidRDefault="00782B6B"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CAEE" w14:textId="77777777" w:rsidR="00BA1392" w:rsidRDefault="00BA13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7FEC" w14:textId="77777777" w:rsidR="008F0E00" w:rsidRDefault="008F0E00" w:rsidP="008F0E00">
    <w:pPr>
      <w:pStyle w:val="Sinespaciado"/>
      <w:ind w:right="49"/>
      <w:jc w:val="right"/>
      <w:rPr>
        <w:rFonts w:ascii="Arial" w:hAnsi="Arial" w:cs="Arial"/>
        <w:sz w:val="18"/>
        <w:szCs w:val="18"/>
        <w:lang w:val="es-MX"/>
      </w:rPr>
    </w:pPr>
  </w:p>
  <w:p w14:paraId="21B2F636" w14:textId="77777777" w:rsidR="00CA5632" w:rsidRDefault="00CA5632" w:rsidP="008F0E00">
    <w:pPr>
      <w:pStyle w:val="Sinespaciado"/>
      <w:ind w:right="49"/>
      <w:jc w:val="right"/>
      <w:rPr>
        <w:rFonts w:ascii="Arial" w:hAnsi="Arial" w:cs="Arial"/>
        <w:sz w:val="18"/>
        <w:szCs w:val="18"/>
        <w:lang w:val="es-MX"/>
      </w:rPr>
    </w:pPr>
  </w:p>
  <w:p w14:paraId="7597CEC5" w14:textId="48BE209A" w:rsidR="008F0E00" w:rsidRPr="00384BEC" w:rsidRDefault="008F0E00" w:rsidP="008F0E00">
    <w:pPr>
      <w:pStyle w:val="Sinespaciado"/>
      <w:ind w:right="49"/>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5BE457CC" w14:textId="77777777" w:rsidR="008F0E00" w:rsidRPr="00384BEC" w:rsidRDefault="008F0E00" w:rsidP="008F0E00">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62090D3E" w14:textId="77777777" w:rsidR="008F0E00" w:rsidRDefault="008F0E00" w:rsidP="008F0E00">
    <w:pPr>
      <w:jc w:val="right"/>
      <w:rPr>
        <w:rFonts w:ascii="Arial" w:hAnsi="Arial" w:cs="Arial"/>
        <w:sz w:val="16"/>
        <w:szCs w:val="16"/>
        <w:lang w:val="es-CO"/>
      </w:rPr>
    </w:pPr>
    <w:r w:rsidRPr="00384BEC">
      <w:rPr>
        <w:noProof/>
        <w:sz w:val="18"/>
        <w:szCs w:val="18"/>
      </w:rPr>
      <mc:AlternateContent>
        <mc:Choice Requires="wpg">
          <w:drawing>
            <wp:anchor distT="0" distB="0" distL="114300" distR="114300" simplePos="0" relativeHeight="251659264" behindDoc="0" locked="0" layoutInCell="1" allowOverlap="1" wp14:anchorId="011B8762" wp14:editId="18256B15">
              <wp:simplePos x="0" y="0"/>
              <wp:positionH relativeFrom="margin">
                <wp:posOffset>3706191</wp:posOffset>
              </wp:positionH>
              <wp:positionV relativeFrom="paragraph">
                <wp:posOffset>94615</wp:posOffset>
              </wp:positionV>
              <wp:extent cx="2344420" cy="2171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8"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upo 43"/>
                      <wpg:cNvGrpSpPr>
                        <a:grpSpLocks/>
                      </wpg:cNvGrpSpPr>
                      <wpg:grpSpPr bwMode="auto">
                        <a:xfrm>
                          <a:off x="0" y="54000"/>
                          <a:ext cx="404495" cy="115809"/>
                          <a:chOff x="0" y="54000"/>
                          <a:chExt cx="637" cy="193"/>
                        </a:xfrm>
                      </wpg:grpSpPr>
                      <wps:wsp>
                        <wps:cNvPr id="10"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A8F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4"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700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11B8762" id="Grupo 7" o:spid="_x0000_s1026" style="position:absolute;left:0;text-align:left;margin-left:291.85pt;margin-top:7.45pt;width:184.6pt;height:17.1pt;z-index:25165926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14:paraId="70BCA8F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10AA700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384BEC">
        <w:rPr>
          <w:rFonts w:ascii="Arial" w:hAnsi="Arial" w:cs="Arial"/>
          <w:sz w:val="18"/>
          <w:szCs w:val="18"/>
          <w:lang w:val="es-CO"/>
        </w:rPr>
        <w:t>www.corpocaldas.gov.co</w:t>
      </w:r>
    </w:hyperlink>
    <w:r w:rsidRPr="00077841">
      <w:rPr>
        <w:rFonts w:ascii="Arial" w:hAnsi="Arial" w:cs="Arial"/>
        <w:spacing w:val="-10"/>
        <w:sz w:val="16"/>
        <w:szCs w:val="16"/>
        <w:lang w:val="es-CO"/>
      </w:rPr>
      <w:t xml:space="preserve"> </w:t>
    </w:r>
    <w:r w:rsidRPr="00077841">
      <w:rPr>
        <w:rFonts w:ascii="Arial" w:hAnsi="Arial" w:cs="Arial"/>
        <w:sz w:val="16"/>
        <w:szCs w:val="16"/>
        <w:lang w:val="es-CO"/>
      </w:rPr>
      <w:t>-</w:t>
    </w:r>
    <w:r w:rsidRPr="00077841">
      <w:rPr>
        <w:rFonts w:ascii="Arial" w:hAnsi="Arial" w:cs="Arial"/>
        <w:spacing w:val="-2"/>
        <w:sz w:val="16"/>
        <w:szCs w:val="16"/>
        <w:lang w:val="es-CO"/>
      </w:rPr>
      <w:t xml:space="preserve"> </w:t>
    </w:r>
    <w:hyperlink r:id="rId8">
      <w:r w:rsidRPr="00077841">
        <w:rPr>
          <w:rFonts w:ascii="Arial" w:hAnsi="Arial" w:cs="Arial"/>
          <w:color w:val="2965B0"/>
          <w:spacing w:val="-2"/>
          <w:sz w:val="16"/>
          <w:szCs w:val="16"/>
          <w:u w:val="single" w:color="2965B0"/>
          <w:lang w:val="es-CO"/>
        </w:rPr>
        <w:t>corpocaldas@corpocaldas.gov.co</w:t>
      </w:r>
    </w:hyperlink>
  </w:p>
  <w:p w14:paraId="23EBAE38" w14:textId="77777777" w:rsidR="008F0E00" w:rsidRPr="005F627D" w:rsidRDefault="008F0E00" w:rsidP="008F0E00">
    <w:pPr>
      <w:pStyle w:val="Piedepgina"/>
      <w:ind w:left="-567" w:right="51"/>
      <w:jc w:val="right"/>
      <w:rPr>
        <w:sz w:val="18"/>
        <w:szCs w:val="18"/>
        <w:lang w:val="es-CO"/>
      </w:rPr>
    </w:pPr>
  </w:p>
  <w:p w14:paraId="1674277C" w14:textId="47A29522" w:rsidR="008F0E00" w:rsidRDefault="00000000" w:rsidP="008F0E00">
    <w:pPr>
      <w:pStyle w:val="Piedepgina"/>
      <w:ind w:left="-567" w:right="51"/>
      <w:jc w:val="right"/>
    </w:pPr>
    <w:sdt>
      <w:sdtPr>
        <w:rPr>
          <w:sz w:val="18"/>
          <w:szCs w:val="18"/>
        </w:rPr>
        <w:id w:val="-377079988"/>
        <w:docPartObj>
          <w:docPartGallery w:val="Page Numbers (Bottom of Page)"/>
          <w:docPartUnique/>
        </w:docPartObj>
      </w:sdtPr>
      <w:sdtEndPr>
        <w:rPr>
          <w:sz w:val="22"/>
          <w:szCs w:val="22"/>
        </w:rPr>
      </w:sdtEndPr>
      <w:sdtContent>
        <w:r w:rsidR="00CA5632" w:rsidRPr="005D34F1">
          <w:rPr>
            <w:rFonts w:ascii="Arial" w:hAnsi="Arial" w:cs="Arial"/>
            <w:color w:val="000000"/>
            <w:sz w:val="16"/>
            <w:szCs w:val="16"/>
          </w:rPr>
          <w:t>GJ-GJ-FR-0</w:t>
        </w:r>
        <w:r w:rsidR="00CA5632">
          <w:rPr>
            <w:rFonts w:ascii="Arial" w:hAnsi="Arial" w:cs="Arial"/>
            <w:color w:val="000000"/>
            <w:sz w:val="16"/>
            <w:szCs w:val="16"/>
          </w:rPr>
          <w:t>2</w:t>
        </w:r>
        <w:r w:rsidR="00CA5632">
          <w:rPr>
            <w:rFonts w:ascii="Arial" w:hAnsi="Arial" w:cs="Arial"/>
            <w:color w:val="000000"/>
            <w:sz w:val="16"/>
            <w:szCs w:val="16"/>
          </w:rPr>
          <w:t>5</w:t>
        </w:r>
        <w:r w:rsidR="00CA5632" w:rsidRPr="005D34F1">
          <w:rPr>
            <w:rFonts w:ascii="Arial" w:hAnsi="Arial" w:cs="Arial"/>
            <w:color w:val="000000"/>
            <w:sz w:val="16"/>
            <w:szCs w:val="16"/>
          </w:rPr>
          <w:t xml:space="preserve"> Versión 01                                                                                   </w:t>
        </w:r>
        <w:r w:rsidR="00CA5632">
          <w:rPr>
            <w:rFonts w:ascii="Arial" w:hAnsi="Arial" w:cs="Arial"/>
            <w:color w:val="000000"/>
            <w:sz w:val="16"/>
            <w:szCs w:val="16"/>
          </w:rPr>
          <w:t xml:space="preserve">                         </w:t>
        </w:r>
        <w:r w:rsidR="00CA5632" w:rsidRPr="005D34F1">
          <w:rPr>
            <w:rFonts w:ascii="Arial" w:hAnsi="Arial" w:cs="Arial"/>
            <w:color w:val="000000"/>
            <w:sz w:val="16"/>
            <w:szCs w:val="16"/>
          </w:rPr>
          <w:t xml:space="preserve">                                                                       </w:t>
        </w:r>
        <w:r w:rsidR="008F0E00" w:rsidRPr="00AF08C4">
          <w:rPr>
            <w:rFonts w:ascii="Arial" w:hAnsi="Arial" w:cs="Arial"/>
            <w:sz w:val="18"/>
            <w:szCs w:val="18"/>
          </w:rPr>
          <w:fldChar w:fldCharType="begin"/>
        </w:r>
        <w:r w:rsidR="008F0E00" w:rsidRPr="00AF08C4">
          <w:rPr>
            <w:rFonts w:ascii="Arial" w:hAnsi="Arial" w:cs="Arial"/>
            <w:sz w:val="18"/>
            <w:szCs w:val="18"/>
          </w:rPr>
          <w:instrText>PAGE   \* MERGEFORMAT</w:instrText>
        </w:r>
        <w:r w:rsidR="008F0E00" w:rsidRPr="00AF08C4">
          <w:rPr>
            <w:rFonts w:ascii="Arial" w:hAnsi="Arial" w:cs="Arial"/>
            <w:sz w:val="18"/>
            <w:szCs w:val="18"/>
          </w:rPr>
          <w:fldChar w:fldCharType="separate"/>
        </w:r>
        <w:r w:rsidR="00BB4692">
          <w:rPr>
            <w:rFonts w:ascii="Arial" w:hAnsi="Arial" w:cs="Arial"/>
            <w:noProof/>
            <w:sz w:val="18"/>
            <w:szCs w:val="18"/>
          </w:rPr>
          <w:t>1</w:t>
        </w:r>
        <w:r w:rsidR="008F0E00" w:rsidRPr="00AF08C4">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A2B2" w14:textId="77777777" w:rsidR="00BA1392" w:rsidRDefault="00BA13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D746" w14:textId="77777777" w:rsidR="00782B6B" w:rsidRDefault="00782B6B" w:rsidP="00600886">
      <w:pPr>
        <w:spacing w:after="0" w:line="240" w:lineRule="auto"/>
      </w:pPr>
      <w:r>
        <w:separator/>
      </w:r>
    </w:p>
  </w:footnote>
  <w:footnote w:type="continuationSeparator" w:id="0">
    <w:p w14:paraId="00E8ACB8" w14:textId="77777777" w:rsidR="00782B6B" w:rsidRDefault="00782B6B"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A74F" w14:textId="77777777" w:rsidR="00BA1392" w:rsidRDefault="00BA13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05FC" w14:textId="19816846" w:rsidR="00943EF1" w:rsidRDefault="00943EF1" w:rsidP="00943EF1">
    <w:pPr>
      <w:pStyle w:val="Encabezado"/>
      <w:ind w:left="-567"/>
    </w:pPr>
    <w:r w:rsidRPr="000D0C77">
      <w:rPr>
        <w:noProof/>
        <w:sz w:val="20"/>
      </w:rPr>
      <w:drawing>
        <wp:inline distT="0" distB="0" distL="0" distR="0" wp14:anchorId="1489FFF4" wp14:editId="0D2CE1CD">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7F722C7B" w14:textId="7A42CE35" w:rsidR="00943EF1" w:rsidRDefault="00943EF1" w:rsidP="00600886">
    <w:pPr>
      <w:pStyle w:val="Encabezado"/>
      <w:ind w:left="1560"/>
    </w:pPr>
  </w:p>
  <w:p w14:paraId="46485871" w14:textId="77777777" w:rsidR="004A54C8" w:rsidRPr="00CA5632" w:rsidRDefault="004A54C8" w:rsidP="00CA5632">
    <w:pPr>
      <w:pStyle w:val="Sinespaciado"/>
      <w:jc w:val="center"/>
      <w:rPr>
        <w:rFonts w:ascii="Arial" w:hAnsi="Arial" w:cs="Arial"/>
        <w:b/>
        <w:bCs/>
      </w:rPr>
    </w:pPr>
    <w:r w:rsidRPr="00CA5632">
      <w:rPr>
        <w:rFonts w:ascii="Arial" w:hAnsi="Arial" w:cs="Arial"/>
        <w:b/>
        <w:bCs/>
      </w:rPr>
      <w:t>CORPORACIÓN AUTÓNOMA REGIONAL DE CALDAS</w:t>
    </w:r>
  </w:p>
  <w:p w14:paraId="1E3F75FB" w14:textId="77777777" w:rsidR="004A54C8" w:rsidRPr="00CA5632" w:rsidRDefault="004A54C8" w:rsidP="00CA5632">
    <w:pPr>
      <w:pStyle w:val="Sinespaciado"/>
      <w:jc w:val="center"/>
      <w:rPr>
        <w:rFonts w:ascii="Arial" w:hAnsi="Arial" w:cs="Arial"/>
        <w:b/>
        <w:bCs/>
      </w:rPr>
    </w:pPr>
    <w:r w:rsidRPr="00CA5632">
      <w:rPr>
        <w:rFonts w:ascii="Arial" w:hAnsi="Arial" w:cs="Arial"/>
        <w:b/>
        <w:bCs/>
      </w:rPr>
      <w:t>CORPOCALDAS</w:t>
    </w:r>
  </w:p>
  <w:p w14:paraId="595E681B" w14:textId="77777777" w:rsidR="004A54C8" w:rsidRPr="00CA5632" w:rsidRDefault="004A54C8" w:rsidP="00CA5632">
    <w:pPr>
      <w:pStyle w:val="Sinespaciado"/>
      <w:jc w:val="center"/>
      <w:rPr>
        <w:rFonts w:ascii="Arial" w:hAnsi="Arial" w:cs="Arial"/>
        <w:b/>
        <w:bCs/>
        <w:highlight w:val="yellow"/>
      </w:rPr>
    </w:pPr>
    <w:r w:rsidRPr="00CA5632">
      <w:rPr>
        <w:rFonts w:ascii="Arial" w:hAnsi="Arial" w:cs="Arial"/>
        <w:b/>
        <w:bCs/>
      </w:rPr>
      <w:t xml:space="preserve">RESOLUCION NÚMERO </w:t>
    </w:r>
    <w:r w:rsidRPr="00CA5632">
      <w:rPr>
        <w:rFonts w:ascii="Arial" w:hAnsi="Arial" w:cs="Arial"/>
        <w:b/>
        <w:bCs/>
        <w:highlight w:val="yellow"/>
      </w:rPr>
      <w:t>XXXX</w:t>
    </w:r>
  </w:p>
  <w:p w14:paraId="15CCC926" w14:textId="77777777" w:rsidR="004A54C8" w:rsidRPr="00CA5632" w:rsidRDefault="004A54C8" w:rsidP="00CA5632">
    <w:pPr>
      <w:pStyle w:val="Sinespaciado"/>
      <w:jc w:val="center"/>
      <w:rPr>
        <w:rFonts w:ascii="Arial" w:hAnsi="Arial" w:cs="Arial"/>
        <w:b/>
        <w:bCs/>
      </w:rPr>
    </w:pPr>
    <w:r w:rsidRPr="00CA5632">
      <w:rPr>
        <w:rFonts w:ascii="Arial" w:hAnsi="Arial" w:cs="Arial"/>
        <w:b/>
        <w:bCs/>
      </w:rPr>
      <w:t>(</w:t>
    </w:r>
    <w:r w:rsidRPr="00CA5632">
      <w:rPr>
        <w:rFonts w:ascii="Arial" w:hAnsi="Arial" w:cs="Arial"/>
        <w:b/>
        <w:bCs/>
        <w:highlight w:val="yellow"/>
      </w:rPr>
      <w:t>XX</w:t>
    </w:r>
    <w:r w:rsidRPr="00CA5632">
      <w:rPr>
        <w:rFonts w:ascii="Arial" w:hAnsi="Arial" w:cs="Arial"/>
        <w:b/>
        <w:bCs/>
      </w:rPr>
      <w:t xml:space="preserve"> de </w:t>
    </w:r>
    <w:r w:rsidRPr="00CA5632">
      <w:rPr>
        <w:rFonts w:ascii="Arial" w:hAnsi="Arial" w:cs="Arial"/>
        <w:b/>
        <w:bCs/>
        <w:highlight w:val="yellow"/>
      </w:rPr>
      <w:t xml:space="preserve">XXXXX </w:t>
    </w:r>
    <w:r w:rsidRPr="00CA5632">
      <w:rPr>
        <w:rFonts w:ascii="Arial" w:hAnsi="Arial" w:cs="Arial"/>
        <w:b/>
        <w:bCs/>
      </w:rPr>
      <w:t xml:space="preserve">de </w:t>
    </w:r>
    <w:r w:rsidRPr="00CA5632">
      <w:rPr>
        <w:rFonts w:ascii="Arial" w:hAnsi="Arial" w:cs="Arial"/>
        <w:b/>
        <w:bCs/>
        <w:highlight w:val="yellow"/>
      </w:rPr>
      <w:t>XXXX</w:t>
    </w:r>
    <w:r w:rsidRPr="00CA5632">
      <w:rPr>
        <w:rFonts w:ascii="Arial" w:hAnsi="Arial" w:cs="Arial"/>
        <w:b/>
        <w:bCs/>
      </w:rPr>
      <w:t>)</w:t>
    </w:r>
  </w:p>
  <w:p w14:paraId="01994603" w14:textId="77777777" w:rsidR="00943EF1" w:rsidRPr="0048114E" w:rsidRDefault="00943EF1" w:rsidP="00943EF1">
    <w:pPr>
      <w:spacing w:after="0"/>
      <w:jc w:val="center"/>
      <w:rPr>
        <w:rFonts w:ascii="Arial" w:hAnsi="Arial" w:cs="Arial"/>
        <w:b/>
        <w:sz w:val="24"/>
        <w:szCs w:val="24"/>
        <w:lang w:val="es-ES"/>
      </w:rPr>
    </w:pPr>
  </w:p>
  <w:p w14:paraId="08901976" w14:textId="67EF0EBD" w:rsidR="00943EF1" w:rsidRPr="0048114E" w:rsidRDefault="00943EF1" w:rsidP="0048114E">
    <w:pPr>
      <w:ind w:right="-40" w:hanging="2"/>
      <w:jc w:val="center"/>
      <w:rPr>
        <w:rFonts w:ascii="Arial" w:eastAsia="Arial" w:hAnsi="Arial" w:cs="Arial"/>
        <w:b/>
        <w:lang w:val="es-CO"/>
      </w:rPr>
    </w:pPr>
    <w:r w:rsidRPr="0048114E">
      <w:rPr>
        <w:rFonts w:ascii="Arial" w:hAnsi="Arial" w:cs="Arial"/>
        <w:b/>
        <w:bCs/>
        <w:sz w:val="24"/>
        <w:szCs w:val="24"/>
        <w:lang w:val="es-CO"/>
      </w:rPr>
      <w:t>“</w:t>
    </w:r>
    <w:r w:rsidR="00CA5632" w:rsidRPr="00CA5632">
      <w:rPr>
        <w:rFonts w:ascii="Arial" w:eastAsia="Arial" w:hAnsi="Arial" w:cs="Arial"/>
        <w:b/>
        <w:sz w:val="24"/>
        <w:szCs w:val="24"/>
        <w:lang w:val="es-CO"/>
      </w:rPr>
      <w:t xml:space="preserve">POR MEDIO DE LA CUAL SE MODIFICA </w:t>
    </w:r>
    <w:r w:rsidR="00CA5632" w:rsidRPr="00BA1392">
      <w:rPr>
        <w:rFonts w:ascii="Arial" w:eastAsia="Arial" w:hAnsi="Arial" w:cs="Arial"/>
        <w:b/>
        <w:sz w:val="24"/>
        <w:szCs w:val="24"/>
        <w:highlight w:val="yellow"/>
        <w:lang w:val="es-CO"/>
      </w:rPr>
      <w:t>XXXXXXXXXXXXX</w:t>
    </w:r>
    <w:r w:rsidRPr="0048114E">
      <w:rPr>
        <w:rFonts w:ascii="Arial" w:eastAsia="Calibri" w:hAnsi="Arial" w:cs="Arial"/>
        <w:b/>
        <w:sz w:val="24"/>
        <w:szCs w:val="24"/>
        <w:lang w:val="es-MX"/>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3B61" w14:textId="77777777" w:rsidR="00BA1392" w:rsidRDefault="00BA13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27510252">
    <w:abstractNumId w:val="0"/>
  </w:num>
  <w:num w:numId="2" w16cid:durableId="1761487924">
    <w:abstractNumId w:val="1"/>
  </w:num>
  <w:num w:numId="3" w16cid:durableId="21711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B1B77"/>
    <w:rsid w:val="000B6D8D"/>
    <w:rsid w:val="000F29D4"/>
    <w:rsid w:val="00130EA3"/>
    <w:rsid w:val="001B012F"/>
    <w:rsid w:val="001B2615"/>
    <w:rsid w:val="001D22A5"/>
    <w:rsid w:val="002170D8"/>
    <w:rsid w:val="00226524"/>
    <w:rsid w:val="00227E80"/>
    <w:rsid w:val="00242AF7"/>
    <w:rsid w:val="002857EF"/>
    <w:rsid w:val="002D6C0C"/>
    <w:rsid w:val="002E6001"/>
    <w:rsid w:val="003379B1"/>
    <w:rsid w:val="00377D9B"/>
    <w:rsid w:val="00395BF8"/>
    <w:rsid w:val="003B50EB"/>
    <w:rsid w:val="003D0F4B"/>
    <w:rsid w:val="003D4B88"/>
    <w:rsid w:val="003E433A"/>
    <w:rsid w:val="003F78DC"/>
    <w:rsid w:val="0040742B"/>
    <w:rsid w:val="0048114E"/>
    <w:rsid w:val="00483A38"/>
    <w:rsid w:val="0048477A"/>
    <w:rsid w:val="004A54C8"/>
    <w:rsid w:val="004F6099"/>
    <w:rsid w:val="00542DC0"/>
    <w:rsid w:val="005640E0"/>
    <w:rsid w:val="005738BE"/>
    <w:rsid w:val="00581F4E"/>
    <w:rsid w:val="005F627D"/>
    <w:rsid w:val="005F7FA1"/>
    <w:rsid w:val="00600886"/>
    <w:rsid w:val="006075EB"/>
    <w:rsid w:val="0067377A"/>
    <w:rsid w:val="00700455"/>
    <w:rsid w:val="00736934"/>
    <w:rsid w:val="00782B6B"/>
    <w:rsid w:val="00866CDE"/>
    <w:rsid w:val="00875CE1"/>
    <w:rsid w:val="008D443B"/>
    <w:rsid w:val="008F0E00"/>
    <w:rsid w:val="00905AEA"/>
    <w:rsid w:val="00943EF1"/>
    <w:rsid w:val="00960C09"/>
    <w:rsid w:val="00A14F79"/>
    <w:rsid w:val="00A436A3"/>
    <w:rsid w:val="00A625A8"/>
    <w:rsid w:val="00A85871"/>
    <w:rsid w:val="00A97497"/>
    <w:rsid w:val="00AB545D"/>
    <w:rsid w:val="00B10B77"/>
    <w:rsid w:val="00B320D5"/>
    <w:rsid w:val="00B33A00"/>
    <w:rsid w:val="00B66210"/>
    <w:rsid w:val="00B96F5C"/>
    <w:rsid w:val="00B97E90"/>
    <w:rsid w:val="00BA1392"/>
    <w:rsid w:val="00BB4692"/>
    <w:rsid w:val="00BC1ACD"/>
    <w:rsid w:val="00BF09CF"/>
    <w:rsid w:val="00C245EF"/>
    <w:rsid w:val="00C66BBD"/>
    <w:rsid w:val="00C92129"/>
    <w:rsid w:val="00CA5632"/>
    <w:rsid w:val="00D20A8A"/>
    <w:rsid w:val="00D23206"/>
    <w:rsid w:val="00D315DA"/>
    <w:rsid w:val="00D55568"/>
    <w:rsid w:val="00DA2F38"/>
    <w:rsid w:val="00DC2DD4"/>
    <w:rsid w:val="00DD4389"/>
    <w:rsid w:val="00DE2242"/>
    <w:rsid w:val="00E15D09"/>
    <w:rsid w:val="00E31400"/>
    <w:rsid w:val="00E8297E"/>
    <w:rsid w:val="00EA1C53"/>
    <w:rsid w:val="00EC75D6"/>
    <w:rsid w:val="00F75C57"/>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71BA"/>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paragraph" w:styleId="Ttulo8">
    <w:name w:val="heading 8"/>
    <w:basedOn w:val="Normal"/>
    <w:next w:val="Normal"/>
    <w:link w:val="Ttulo8Car"/>
    <w:uiPriority w:val="9"/>
    <w:semiHidden/>
    <w:unhideWhenUsed/>
    <w:qFormat/>
    <w:rsid w:val="002170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943EF1"/>
    <w:pPr>
      <w:spacing w:after="0" w:line="240" w:lineRule="auto"/>
    </w:pPr>
    <w:rPr>
      <w:rFonts w:ascii="Times New Roman" w:eastAsia="Times New Roman" w:hAnsi="Times New Roman" w:cs="Times New Roman"/>
      <w:sz w:val="24"/>
      <w:szCs w:val="24"/>
      <w:lang w:val="es-CO" w:eastAsia="es-ES"/>
    </w:rPr>
  </w:style>
  <w:style w:type="paragraph" w:styleId="Revisin">
    <w:name w:val="Revision"/>
    <w:hidden/>
    <w:uiPriority w:val="99"/>
    <w:semiHidden/>
    <w:rsid w:val="00542DC0"/>
    <w:pPr>
      <w:spacing w:after="0" w:line="240" w:lineRule="auto"/>
    </w:pPr>
  </w:style>
  <w:style w:type="character" w:styleId="Refdecomentario">
    <w:name w:val="annotation reference"/>
    <w:basedOn w:val="Fuentedeprrafopredeter"/>
    <w:uiPriority w:val="99"/>
    <w:semiHidden/>
    <w:unhideWhenUsed/>
    <w:rsid w:val="005F7FA1"/>
    <w:rPr>
      <w:sz w:val="16"/>
      <w:szCs w:val="16"/>
    </w:rPr>
  </w:style>
  <w:style w:type="paragraph" w:styleId="Textocomentario">
    <w:name w:val="annotation text"/>
    <w:basedOn w:val="Normal"/>
    <w:link w:val="TextocomentarioCar"/>
    <w:uiPriority w:val="99"/>
    <w:unhideWhenUsed/>
    <w:rsid w:val="005F7FA1"/>
    <w:pPr>
      <w:spacing w:line="240" w:lineRule="auto"/>
    </w:pPr>
    <w:rPr>
      <w:sz w:val="20"/>
      <w:szCs w:val="20"/>
    </w:rPr>
  </w:style>
  <w:style w:type="character" w:customStyle="1" w:styleId="TextocomentarioCar">
    <w:name w:val="Texto comentario Car"/>
    <w:basedOn w:val="Fuentedeprrafopredeter"/>
    <w:link w:val="Textocomentario"/>
    <w:uiPriority w:val="99"/>
    <w:rsid w:val="005F7FA1"/>
    <w:rPr>
      <w:sz w:val="20"/>
      <w:szCs w:val="20"/>
    </w:rPr>
  </w:style>
  <w:style w:type="paragraph" w:styleId="Asuntodelcomentario">
    <w:name w:val="annotation subject"/>
    <w:basedOn w:val="Textocomentario"/>
    <w:next w:val="Textocomentario"/>
    <w:link w:val="AsuntodelcomentarioCar"/>
    <w:uiPriority w:val="99"/>
    <w:semiHidden/>
    <w:unhideWhenUsed/>
    <w:rsid w:val="005F7FA1"/>
    <w:rPr>
      <w:b/>
      <w:bCs/>
    </w:rPr>
  </w:style>
  <w:style w:type="character" w:customStyle="1" w:styleId="AsuntodelcomentarioCar">
    <w:name w:val="Asunto del comentario Car"/>
    <w:basedOn w:val="TextocomentarioCar"/>
    <w:link w:val="Asuntodelcomentario"/>
    <w:uiPriority w:val="99"/>
    <w:semiHidden/>
    <w:rsid w:val="005F7F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E1B10-BF1D-4405-8ED5-C303322A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13</cp:revision>
  <dcterms:created xsi:type="dcterms:W3CDTF">2023-08-08T01:57:00Z</dcterms:created>
  <dcterms:modified xsi:type="dcterms:W3CDTF">2023-09-04T13:26:00Z</dcterms:modified>
</cp:coreProperties>
</file>