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7B0A" w:rsidRDefault="00731B96">
      <w:pPr>
        <w:ind w:left="720" w:hanging="720"/>
        <w:jc w:val="right"/>
        <w:rPr>
          <w:rFonts w:ascii="Arial" w:eastAsia="Arial" w:hAnsi="Arial" w:cs="Arial"/>
          <w:sz w:val="22"/>
          <w:szCs w:val="22"/>
        </w:rPr>
      </w:pPr>
      <w:r>
        <w:rPr>
          <w:rFonts w:ascii="Arial" w:eastAsia="Arial" w:hAnsi="Arial" w:cs="Arial"/>
          <w:sz w:val="22"/>
          <w:szCs w:val="22"/>
        </w:rPr>
        <w:t>CDOCNUMRADI</w:t>
      </w:r>
    </w:p>
    <w:p w14:paraId="00000002" w14:textId="77777777" w:rsidR="00A47B0A" w:rsidRDefault="00731B96">
      <w:pPr>
        <w:jc w:val="right"/>
        <w:rPr>
          <w:rFonts w:ascii="Arial" w:eastAsia="Arial" w:hAnsi="Arial" w:cs="Arial"/>
          <w:sz w:val="22"/>
          <w:szCs w:val="22"/>
        </w:rPr>
      </w:pPr>
      <w:r>
        <w:rPr>
          <w:rFonts w:ascii="Arial" w:eastAsia="Arial" w:hAnsi="Arial" w:cs="Arial"/>
          <w:sz w:val="22"/>
          <w:szCs w:val="22"/>
        </w:rPr>
        <w:t>Reservado_Fecha_Aprobación</w:t>
      </w:r>
    </w:p>
    <w:p w14:paraId="00000003" w14:textId="77777777" w:rsidR="00A47B0A" w:rsidRDefault="00731B96">
      <w:pPr>
        <w:jc w:val="right"/>
        <w:rPr>
          <w:rFonts w:ascii="Arial" w:eastAsia="Arial" w:hAnsi="Arial" w:cs="Arial"/>
          <w:sz w:val="22"/>
          <w:szCs w:val="22"/>
        </w:rPr>
      </w:pPr>
      <w:r>
        <w:rPr>
          <w:rFonts w:ascii="Arial" w:eastAsia="Arial" w:hAnsi="Arial" w:cs="Arial"/>
          <w:sz w:val="22"/>
          <w:szCs w:val="22"/>
        </w:rPr>
        <w:t>Al contestar cite este número</w:t>
      </w:r>
    </w:p>
    <w:p w14:paraId="00000004" w14:textId="77777777" w:rsidR="00A47B0A" w:rsidRDefault="00A47B0A">
      <w:pPr>
        <w:rPr>
          <w:rFonts w:ascii="Arial" w:eastAsia="Arial" w:hAnsi="Arial" w:cs="Arial"/>
          <w:sz w:val="22"/>
          <w:szCs w:val="22"/>
        </w:rPr>
      </w:pPr>
    </w:p>
    <w:p w14:paraId="00000005" w14:textId="77777777" w:rsidR="00A47B0A" w:rsidRDefault="00731B96">
      <w:pPr>
        <w:tabs>
          <w:tab w:val="left" w:pos="2505"/>
        </w:tabs>
        <w:rPr>
          <w:rFonts w:ascii="Arial" w:eastAsia="Arial" w:hAnsi="Arial" w:cs="Arial"/>
          <w:sz w:val="22"/>
          <w:szCs w:val="22"/>
        </w:rPr>
      </w:pPr>
      <w:r>
        <w:rPr>
          <w:rFonts w:ascii="Arial" w:eastAsia="Arial" w:hAnsi="Arial" w:cs="Arial"/>
          <w:sz w:val="22"/>
          <w:szCs w:val="22"/>
        </w:rPr>
        <w:t>Manizales, cfecha</w:t>
      </w:r>
      <w:r>
        <w:rPr>
          <w:rFonts w:ascii="Arial" w:eastAsia="Arial" w:hAnsi="Arial" w:cs="Arial"/>
          <w:sz w:val="22"/>
          <w:szCs w:val="22"/>
        </w:rPr>
        <w:tab/>
      </w:r>
    </w:p>
    <w:p w14:paraId="00000006" w14:textId="77777777" w:rsidR="00A47B0A" w:rsidRDefault="00A47B0A">
      <w:pPr>
        <w:rPr>
          <w:rFonts w:ascii="Arial" w:eastAsia="Arial" w:hAnsi="Arial" w:cs="Arial"/>
          <w:sz w:val="22"/>
          <w:szCs w:val="22"/>
        </w:rPr>
      </w:pPr>
    </w:p>
    <w:p w14:paraId="00000007" w14:textId="77777777" w:rsidR="00A47B0A" w:rsidRDefault="00A47B0A">
      <w:pPr>
        <w:rPr>
          <w:rFonts w:ascii="Arial" w:eastAsia="Arial" w:hAnsi="Arial" w:cs="Arial"/>
          <w:sz w:val="22"/>
          <w:szCs w:val="22"/>
        </w:rPr>
      </w:pPr>
    </w:p>
    <w:p w14:paraId="00000008" w14:textId="77777777" w:rsidR="00A47B0A" w:rsidRDefault="00731B96">
      <w:pPr>
        <w:rPr>
          <w:rFonts w:ascii="Arial" w:eastAsia="Arial" w:hAnsi="Arial" w:cs="Arial"/>
          <w:sz w:val="22"/>
          <w:szCs w:val="22"/>
        </w:rPr>
      </w:pPr>
      <w:r>
        <w:rPr>
          <w:rFonts w:ascii="Arial" w:eastAsia="Arial" w:hAnsi="Arial" w:cs="Arial"/>
          <w:sz w:val="22"/>
          <w:szCs w:val="22"/>
        </w:rPr>
        <w:t>Señor(a)</w:t>
      </w:r>
    </w:p>
    <w:p w14:paraId="00000009" w14:textId="77777777" w:rsidR="00A47B0A" w:rsidRDefault="00731B96">
      <w:pPr>
        <w:rPr>
          <w:rFonts w:ascii="Arial" w:eastAsia="Arial" w:hAnsi="Arial" w:cs="Arial"/>
          <w:b/>
          <w:sz w:val="22"/>
          <w:szCs w:val="22"/>
        </w:rPr>
      </w:pPr>
      <w:r>
        <w:rPr>
          <w:rFonts w:ascii="Arial" w:eastAsia="Arial" w:hAnsi="Arial" w:cs="Arial"/>
          <w:b/>
          <w:sz w:val="22"/>
          <w:szCs w:val="22"/>
        </w:rPr>
        <w:t>LISTADESTINO</w:t>
      </w:r>
    </w:p>
    <w:p w14:paraId="0000000A" w14:textId="77777777" w:rsidR="00A47B0A" w:rsidRDefault="00731B96">
      <w:pPr>
        <w:rPr>
          <w:rFonts w:ascii="Arial" w:eastAsia="Arial" w:hAnsi="Arial" w:cs="Arial"/>
          <w:sz w:val="22"/>
          <w:szCs w:val="22"/>
        </w:rPr>
      </w:pPr>
      <w:r>
        <w:rPr>
          <w:rFonts w:ascii="Arial" w:eastAsia="Arial" w:hAnsi="Arial" w:cs="Arial"/>
          <w:sz w:val="22"/>
          <w:szCs w:val="22"/>
        </w:rPr>
        <w:t>CDOCDESTIDIR</w:t>
      </w:r>
    </w:p>
    <w:p w14:paraId="0000000B" w14:textId="77777777" w:rsidR="00A47B0A" w:rsidRDefault="00731B96">
      <w:pPr>
        <w:rPr>
          <w:rFonts w:ascii="Arial" w:eastAsia="Arial" w:hAnsi="Arial" w:cs="Arial"/>
          <w:color w:val="FF0000"/>
          <w:sz w:val="22"/>
          <w:szCs w:val="22"/>
        </w:rPr>
      </w:pPr>
      <w:r>
        <w:rPr>
          <w:rFonts w:ascii="Arial" w:eastAsia="Arial" w:hAnsi="Arial" w:cs="Arial"/>
          <w:color w:val="FF0000"/>
          <w:sz w:val="22"/>
          <w:szCs w:val="22"/>
        </w:rPr>
        <w:t>Correo electrónico</w:t>
      </w:r>
    </w:p>
    <w:p w14:paraId="0000000C" w14:textId="77777777" w:rsidR="00A47B0A" w:rsidRDefault="00A47B0A">
      <w:pPr>
        <w:rPr>
          <w:rFonts w:ascii="Arial" w:eastAsia="Arial" w:hAnsi="Arial" w:cs="Arial"/>
          <w:b/>
          <w:sz w:val="22"/>
          <w:szCs w:val="22"/>
        </w:rPr>
      </w:pPr>
    </w:p>
    <w:p w14:paraId="0000000D" w14:textId="77777777" w:rsidR="00A47B0A" w:rsidRDefault="00A47B0A">
      <w:pPr>
        <w:rPr>
          <w:rFonts w:ascii="Arial" w:eastAsia="Arial" w:hAnsi="Arial" w:cs="Arial"/>
          <w:b/>
          <w:sz w:val="22"/>
          <w:szCs w:val="22"/>
        </w:rPr>
      </w:pPr>
    </w:p>
    <w:p w14:paraId="0000000E" w14:textId="77777777" w:rsidR="00A47B0A" w:rsidRDefault="00731B96">
      <w:pPr>
        <w:ind w:left="1440" w:hanging="1440"/>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ASUNTO:</w:t>
      </w:r>
      <w:r>
        <w:rPr>
          <w:rFonts w:ascii="Arial" w:eastAsia="Arial" w:hAnsi="Arial" w:cs="Arial"/>
          <w:sz w:val="22"/>
          <w:szCs w:val="22"/>
        </w:rPr>
        <w:tab/>
        <w:t xml:space="preserve">Respuesta a: </w:t>
      </w:r>
      <w:r>
        <w:rPr>
          <w:rFonts w:ascii="Arial" w:eastAsia="Arial" w:hAnsi="Arial" w:cs="Arial"/>
          <w:sz w:val="22"/>
          <w:szCs w:val="22"/>
          <w:highlight w:val="yellow"/>
        </w:rPr>
        <w:t>XXXXXXXXX</w:t>
      </w:r>
      <w:r>
        <w:rPr>
          <w:rFonts w:ascii="Arial" w:eastAsia="Arial" w:hAnsi="Arial" w:cs="Arial"/>
          <w:sz w:val="22"/>
          <w:szCs w:val="22"/>
        </w:rPr>
        <w:t xml:space="preserve"> Número VITAL </w:t>
      </w:r>
      <w:r>
        <w:rPr>
          <w:rFonts w:ascii="Arial" w:eastAsia="Arial" w:hAnsi="Arial" w:cs="Arial"/>
          <w:sz w:val="22"/>
          <w:szCs w:val="22"/>
          <w:highlight w:val="yellow"/>
        </w:rPr>
        <w:t>XXXXXXXXX.</w:t>
      </w:r>
      <w:r>
        <w:rPr>
          <w:rFonts w:ascii="Arial" w:eastAsia="Arial" w:hAnsi="Arial" w:cs="Arial"/>
          <w:sz w:val="22"/>
          <w:szCs w:val="22"/>
        </w:rPr>
        <w:t xml:space="preserve"> Concepto ambiental. Sentencia con radicado 25000234100020130245901 del Consejo de Estado del 4 de agosto de 2022. Polígono solicitado en municipio de </w:t>
      </w:r>
      <w:r>
        <w:rPr>
          <w:rFonts w:ascii="Arial" w:eastAsia="Arial" w:hAnsi="Arial" w:cs="Arial"/>
          <w:sz w:val="22"/>
          <w:szCs w:val="22"/>
          <w:highlight w:val="yellow"/>
        </w:rPr>
        <w:t>XXXXXXXXX</w:t>
      </w:r>
    </w:p>
    <w:p w14:paraId="0000000F" w14:textId="77777777" w:rsidR="00A47B0A" w:rsidRDefault="00A47B0A">
      <w:pPr>
        <w:pBdr>
          <w:top w:val="nil"/>
          <w:left w:val="nil"/>
          <w:bottom w:val="nil"/>
          <w:right w:val="nil"/>
          <w:between w:val="nil"/>
        </w:pBdr>
        <w:rPr>
          <w:rFonts w:ascii="Arial" w:eastAsia="Arial" w:hAnsi="Arial" w:cs="Arial"/>
          <w:color w:val="000000"/>
          <w:sz w:val="22"/>
          <w:szCs w:val="22"/>
        </w:rPr>
      </w:pPr>
    </w:p>
    <w:p w14:paraId="00000010" w14:textId="77777777" w:rsidR="00A47B0A" w:rsidRDefault="00731B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Atento saludo, </w:t>
      </w:r>
    </w:p>
    <w:p w14:paraId="00000011" w14:textId="3E6C2900" w:rsidR="00A47B0A" w:rsidRDefault="2A2E3251">
      <w:pPr>
        <w:spacing w:before="240" w:after="240"/>
        <w:jc w:val="both"/>
        <w:rPr>
          <w:rFonts w:ascii="Arial" w:eastAsia="Arial" w:hAnsi="Arial" w:cs="Arial"/>
          <w:sz w:val="22"/>
          <w:szCs w:val="22"/>
          <w:highlight w:val="white"/>
        </w:rPr>
      </w:pPr>
      <w:r w:rsidRPr="2A2E3251">
        <w:rPr>
          <w:rFonts w:ascii="Arial" w:eastAsia="Arial" w:hAnsi="Arial" w:cs="Arial"/>
          <w:sz w:val="22"/>
          <w:szCs w:val="22"/>
          <w:highlight w:val="white"/>
        </w:rPr>
        <w:t xml:space="preserve">De acuerdo con su solicitud, revisamos las determinantes ambientales respecto a Estructura Ecológica, aplicables al área objeto de consulta, de acuerdo con la cartografía suministrada en la solicitud en formato shapefile, sistema de referencia MAGNA-SIRGAS (Figura 1), de acuerdo con lo contenido en el numeral 1.3.1. de la sentencia del Consejo de Estado, Sala de lo Contencioso Administrativo, Sección Primera, Radicación: 25000234100020130245901 y la Circular de Minambiente SG - 40002023E4000013. </w:t>
      </w:r>
    </w:p>
    <w:p w14:paraId="00000012" w14:textId="77777777" w:rsidR="00A47B0A" w:rsidRDefault="00731B96">
      <w:pPr>
        <w:spacing w:before="240" w:after="240"/>
        <w:jc w:val="both"/>
        <w:rPr>
          <w:rFonts w:ascii="Arial" w:eastAsia="Arial" w:hAnsi="Arial" w:cs="Arial"/>
          <w:sz w:val="22"/>
          <w:szCs w:val="22"/>
        </w:rPr>
      </w:pPr>
      <w:r>
        <w:rPr>
          <w:rFonts w:ascii="Arial" w:eastAsia="Arial" w:hAnsi="Arial" w:cs="Arial"/>
          <w:sz w:val="22"/>
          <w:szCs w:val="22"/>
          <w:highlight w:val="white"/>
        </w:rPr>
        <w:t xml:space="preserve">El presente concepto se encuentra soportado en la Resolución 0825 de 2023 de Corpocaldas, </w:t>
      </w:r>
      <w:r>
        <w:rPr>
          <w:rFonts w:ascii="Arial" w:eastAsia="Arial" w:hAnsi="Arial" w:cs="Arial"/>
          <w:i/>
          <w:sz w:val="22"/>
          <w:szCs w:val="22"/>
          <w:highlight w:val="white"/>
        </w:rPr>
        <w:t>“por medio de la cual se adoptan las determinantes ambientales para el ordenamiento territorial en los municipios del departamento de Caldas”</w:t>
      </w:r>
    </w:p>
    <w:p w14:paraId="00000013" w14:textId="77777777" w:rsidR="00A47B0A" w:rsidRDefault="00A47B0A">
      <w:pPr>
        <w:pBdr>
          <w:top w:val="nil"/>
          <w:left w:val="nil"/>
          <w:bottom w:val="nil"/>
          <w:right w:val="nil"/>
          <w:between w:val="nil"/>
        </w:pBdr>
        <w:jc w:val="center"/>
        <w:rPr>
          <w:rFonts w:ascii="Arial" w:eastAsia="Arial" w:hAnsi="Arial" w:cs="Arial"/>
          <w:color w:val="000000"/>
          <w:sz w:val="22"/>
          <w:szCs w:val="22"/>
        </w:rPr>
      </w:pPr>
    </w:p>
    <w:p w14:paraId="00000014" w14:textId="77777777" w:rsidR="00A47B0A" w:rsidRDefault="00A47B0A">
      <w:pPr>
        <w:pBdr>
          <w:top w:val="nil"/>
          <w:left w:val="nil"/>
          <w:bottom w:val="nil"/>
          <w:right w:val="nil"/>
          <w:between w:val="nil"/>
        </w:pBdr>
        <w:jc w:val="center"/>
        <w:rPr>
          <w:rFonts w:ascii="Arial" w:eastAsia="Arial" w:hAnsi="Arial" w:cs="Arial"/>
          <w:color w:val="000000"/>
          <w:sz w:val="22"/>
          <w:szCs w:val="22"/>
        </w:rPr>
      </w:pPr>
    </w:p>
    <w:p w14:paraId="00000015" w14:textId="77777777" w:rsidR="00A47B0A" w:rsidRDefault="00731B96">
      <w:pPr>
        <w:pBdr>
          <w:top w:val="nil"/>
          <w:left w:val="nil"/>
          <w:bottom w:val="nil"/>
          <w:right w:val="nil"/>
          <w:between w:val="nil"/>
        </w:pBdr>
        <w:jc w:val="center"/>
        <w:rPr>
          <w:rFonts w:ascii="Arial" w:eastAsia="Arial" w:hAnsi="Arial" w:cs="Arial"/>
          <w:i/>
          <w:sz w:val="22"/>
          <w:szCs w:val="22"/>
        </w:rPr>
      </w:pPr>
      <w:r>
        <w:rPr>
          <w:rFonts w:ascii="Arial" w:eastAsia="Arial" w:hAnsi="Arial" w:cs="Arial"/>
          <w:i/>
          <w:color w:val="000000"/>
          <w:sz w:val="22"/>
          <w:szCs w:val="22"/>
        </w:rPr>
        <w:t xml:space="preserve">Figura 1. Imagen satelital Google Earth del polígono de </w:t>
      </w:r>
      <w:r>
        <w:rPr>
          <w:rFonts w:ascii="Arial" w:eastAsia="Arial" w:hAnsi="Arial" w:cs="Arial"/>
          <w:i/>
          <w:sz w:val="22"/>
          <w:szCs w:val="22"/>
        </w:rPr>
        <w:t>la solicitud</w:t>
      </w:r>
    </w:p>
    <w:p w14:paraId="00000016" w14:textId="77777777" w:rsidR="00A47B0A" w:rsidRDefault="00A47B0A">
      <w:pPr>
        <w:pBdr>
          <w:top w:val="nil"/>
          <w:left w:val="nil"/>
          <w:bottom w:val="nil"/>
          <w:right w:val="nil"/>
          <w:between w:val="nil"/>
        </w:pBdr>
        <w:jc w:val="center"/>
        <w:rPr>
          <w:rFonts w:ascii="Arial" w:eastAsia="Arial" w:hAnsi="Arial" w:cs="Arial"/>
          <w:color w:val="000000"/>
          <w:sz w:val="22"/>
          <w:szCs w:val="22"/>
        </w:rPr>
      </w:pPr>
    </w:p>
    <w:p w14:paraId="00000017" w14:textId="77777777" w:rsidR="00A47B0A" w:rsidRDefault="00A47B0A">
      <w:pPr>
        <w:pBdr>
          <w:top w:val="nil"/>
          <w:left w:val="nil"/>
          <w:bottom w:val="nil"/>
          <w:right w:val="nil"/>
          <w:between w:val="nil"/>
        </w:pBdr>
        <w:jc w:val="both"/>
        <w:rPr>
          <w:rFonts w:ascii="Arial" w:eastAsia="Arial" w:hAnsi="Arial" w:cs="Arial"/>
          <w:color w:val="000000"/>
          <w:sz w:val="22"/>
          <w:szCs w:val="22"/>
        </w:rPr>
      </w:pPr>
    </w:p>
    <w:p w14:paraId="00000018" w14:textId="36FFCFB8" w:rsidR="00A47B0A" w:rsidRDefault="2A2E3251" w:rsidP="2A2E3251">
      <w:pPr>
        <w:pBdr>
          <w:top w:val="nil"/>
          <w:left w:val="nil"/>
          <w:bottom w:val="nil"/>
          <w:right w:val="nil"/>
          <w:between w:val="nil"/>
        </w:pBdr>
        <w:jc w:val="both"/>
        <w:rPr>
          <w:rFonts w:ascii="Arial" w:eastAsia="Arial" w:hAnsi="Arial" w:cs="Arial"/>
          <w:color w:val="000000"/>
          <w:sz w:val="22"/>
          <w:szCs w:val="22"/>
        </w:rPr>
      </w:pPr>
      <w:r w:rsidRPr="2A2E3251">
        <w:rPr>
          <w:rFonts w:ascii="Arial" w:eastAsia="Arial" w:hAnsi="Arial" w:cs="Arial"/>
          <w:color w:val="000000" w:themeColor="text1"/>
          <w:sz w:val="22"/>
          <w:szCs w:val="22"/>
        </w:rPr>
        <w:t xml:space="preserve">El polígono de interés está ubicado en suelo </w:t>
      </w:r>
      <w:commentRangeStart w:id="1"/>
      <w:r w:rsidRPr="2A2E3251">
        <w:rPr>
          <w:rFonts w:ascii="Arial" w:eastAsia="Arial" w:hAnsi="Arial" w:cs="Arial"/>
          <w:color w:val="000000" w:themeColor="text1"/>
          <w:sz w:val="22"/>
          <w:szCs w:val="22"/>
          <w:highlight w:val="yellow"/>
        </w:rPr>
        <w:t>rural/ur</w:t>
      </w:r>
      <w:r w:rsidRPr="2A2E3251">
        <w:rPr>
          <w:rFonts w:ascii="Arial" w:eastAsia="Arial" w:hAnsi="Arial" w:cs="Arial"/>
          <w:sz w:val="22"/>
          <w:szCs w:val="22"/>
          <w:highlight w:val="yellow"/>
        </w:rPr>
        <w:t>bano/de expansión urbana/rural suburbano/</w:t>
      </w:r>
      <w:r w:rsidRPr="2A2E3251">
        <w:rPr>
          <w:rFonts w:ascii="Arial" w:eastAsia="Arial" w:hAnsi="Arial" w:cs="Arial"/>
          <w:color w:val="000000" w:themeColor="text1"/>
          <w:sz w:val="22"/>
          <w:szCs w:val="22"/>
          <w:highlight w:val="yellow"/>
        </w:rPr>
        <w:t>centro poblado rural/</w:t>
      </w:r>
      <w:r w:rsidRPr="2A2E3251">
        <w:rPr>
          <w:rFonts w:ascii="Arial" w:eastAsia="Arial" w:hAnsi="Arial" w:cs="Arial"/>
          <w:sz w:val="22"/>
          <w:szCs w:val="22"/>
          <w:highlight w:val="yellow"/>
        </w:rPr>
        <w:t>centro poblado urbano</w:t>
      </w:r>
      <w:commentRangeEnd w:id="1"/>
      <w:r w:rsidR="00731B96">
        <w:commentReference w:id="1"/>
      </w:r>
      <w:r w:rsidRPr="2A2E3251">
        <w:rPr>
          <w:rFonts w:ascii="Arial" w:eastAsia="Arial" w:hAnsi="Arial" w:cs="Arial"/>
          <w:sz w:val="22"/>
          <w:szCs w:val="22"/>
        </w:rPr>
        <w:t xml:space="preserve"> </w:t>
      </w:r>
      <w:r w:rsidRPr="2A2E3251">
        <w:rPr>
          <w:rFonts w:ascii="Arial" w:eastAsia="Arial" w:hAnsi="Arial" w:cs="Arial"/>
          <w:color w:val="000000" w:themeColor="text1"/>
          <w:sz w:val="22"/>
          <w:szCs w:val="22"/>
        </w:rPr>
        <w:t xml:space="preserve">del municipio de </w:t>
      </w:r>
      <w:r w:rsidRPr="2A2E3251">
        <w:rPr>
          <w:rFonts w:ascii="Arial" w:eastAsia="Arial" w:hAnsi="Arial" w:cs="Arial"/>
          <w:sz w:val="22"/>
          <w:szCs w:val="22"/>
          <w:highlight w:val="yellow"/>
        </w:rPr>
        <w:t>XXXXXXXXX</w:t>
      </w:r>
      <w:r w:rsidRPr="2A2E3251">
        <w:rPr>
          <w:rFonts w:ascii="Arial" w:eastAsia="Arial" w:hAnsi="Arial" w:cs="Arial"/>
          <w:sz w:val="22"/>
          <w:szCs w:val="22"/>
        </w:rPr>
        <w:t xml:space="preserve">, </w:t>
      </w:r>
      <w:r w:rsidRPr="2A2E3251">
        <w:rPr>
          <w:rFonts w:ascii="Arial" w:eastAsia="Arial" w:hAnsi="Arial" w:cs="Arial"/>
          <w:color w:val="000000" w:themeColor="text1"/>
          <w:sz w:val="22"/>
          <w:szCs w:val="22"/>
        </w:rPr>
        <w:t>según la clasificación del suelo municipal de referencia Corpocaldas; cabe resaltar que esta clasificación se deberá corroborar con Concepto de uso del suelo y/o de norma urbanística de la Autoridad de Planeación Municipal, como entidad competente en la materia. </w:t>
      </w:r>
    </w:p>
    <w:p w14:paraId="00000019" w14:textId="63234401" w:rsidR="00A47B0A" w:rsidRDefault="2A2E3251">
      <w:pPr>
        <w:spacing w:before="240" w:after="240"/>
        <w:jc w:val="both"/>
        <w:rPr>
          <w:rFonts w:ascii="Arial" w:eastAsia="Arial" w:hAnsi="Arial" w:cs="Arial"/>
          <w:sz w:val="22"/>
          <w:szCs w:val="22"/>
        </w:rPr>
      </w:pPr>
      <w:commentRangeStart w:id="2"/>
      <w:r w:rsidRPr="2A2E3251">
        <w:rPr>
          <w:rFonts w:ascii="Arial" w:eastAsia="Arial" w:hAnsi="Arial" w:cs="Arial"/>
          <w:sz w:val="22"/>
          <w:szCs w:val="22"/>
        </w:rPr>
        <w:t>En la figura 1 se puede observar que el predio de interés se encuentra ubicado parte en el departamento de</w:t>
      </w:r>
      <w:r w:rsidRPr="2A2E3251">
        <w:rPr>
          <w:rFonts w:ascii="Arial" w:eastAsia="Arial" w:hAnsi="Arial" w:cs="Arial"/>
          <w:b/>
          <w:bCs/>
          <w:sz w:val="22"/>
          <w:szCs w:val="22"/>
        </w:rPr>
        <w:t xml:space="preserve"> XXXXXXXXX</w:t>
      </w:r>
      <w:r w:rsidRPr="2A2E3251">
        <w:rPr>
          <w:rFonts w:ascii="Arial" w:eastAsia="Arial" w:hAnsi="Arial" w:cs="Arial"/>
          <w:sz w:val="22"/>
          <w:szCs w:val="22"/>
        </w:rPr>
        <w:t xml:space="preserve"> y parte en el departamento de Caldas. Respecto a este tema se resalta que de acuerdo con la circular de Minambiente </w:t>
      </w:r>
      <w:r w:rsidRPr="2A2E3251">
        <w:rPr>
          <w:rFonts w:ascii="Arial" w:eastAsia="Arial" w:hAnsi="Arial" w:cs="Arial"/>
          <w:sz w:val="22"/>
          <w:szCs w:val="22"/>
          <w:highlight w:val="white"/>
        </w:rPr>
        <w:t>SG - 40002023E4000013</w:t>
      </w:r>
      <w:r w:rsidRPr="2A2E3251">
        <w:rPr>
          <w:rFonts w:ascii="Arial" w:eastAsia="Arial" w:hAnsi="Arial" w:cs="Arial"/>
          <w:sz w:val="22"/>
          <w:szCs w:val="22"/>
        </w:rPr>
        <w:t xml:space="preserve"> se indica que </w:t>
      </w:r>
      <w:r w:rsidRPr="2A2E3251">
        <w:rPr>
          <w:rFonts w:ascii="Arial" w:eastAsia="Arial" w:hAnsi="Arial" w:cs="Arial"/>
          <w:i/>
          <w:iCs/>
          <w:sz w:val="22"/>
          <w:szCs w:val="22"/>
        </w:rPr>
        <w:t>“en el evento en que el área total de la propuesta se encuentre en competencia de más de una autoridad ambiental regional, la solicitud deberá presentarse a cada una de ellas, quienes se pronunciarán respecto de las áreas de su jurisdicción. (…)”.</w:t>
      </w:r>
      <w:r w:rsidRPr="2A2E3251">
        <w:rPr>
          <w:rFonts w:ascii="Arial" w:eastAsia="Arial" w:hAnsi="Arial" w:cs="Arial"/>
          <w:sz w:val="22"/>
          <w:szCs w:val="22"/>
        </w:rPr>
        <w:t xml:space="preserve"> En ese sentido, la presente respuesta corresponde solo al área en jurisdicción de Corpocaldas y el usuario deberá realizar la correspondiente solicitud para el áea del departamento de </w:t>
      </w:r>
      <w:r w:rsidRPr="2A2E3251">
        <w:rPr>
          <w:rFonts w:ascii="Arial" w:eastAsia="Arial" w:hAnsi="Arial" w:cs="Arial"/>
          <w:b/>
          <w:bCs/>
          <w:sz w:val="22"/>
          <w:szCs w:val="22"/>
          <w:highlight w:val="yellow"/>
        </w:rPr>
        <w:t>XXXXXX</w:t>
      </w:r>
      <w:r w:rsidRPr="2A2E3251">
        <w:rPr>
          <w:rFonts w:ascii="Arial" w:eastAsia="Arial" w:hAnsi="Arial" w:cs="Arial"/>
          <w:sz w:val="22"/>
          <w:szCs w:val="22"/>
        </w:rPr>
        <w:t xml:space="preserve"> con la Autoridad Ambiental </w:t>
      </w:r>
      <w:r w:rsidRPr="2A2E3251">
        <w:rPr>
          <w:rFonts w:ascii="Arial" w:eastAsia="Arial" w:hAnsi="Arial" w:cs="Arial"/>
          <w:b/>
          <w:bCs/>
          <w:sz w:val="22"/>
          <w:szCs w:val="22"/>
        </w:rPr>
        <w:t>XXXXXXX</w:t>
      </w:r>
      <w:r w:rsidRPr="2A2E3251">
        <w:rPr>
          <w:rFonts w:ascii="Arial" w:eastAsia="Arial" w:hAnsi="Arial" w:cs="Arial"/>
          <w:b/>
          <w:bCs/>
          <w:sz w:val="22"/>
          <w:szCs w:val="22"/>
          <w:highlight w:val="yellow"/>
        </w:rPr>
        <w:t>.</w:t>
      </w:r>
      <w:commentRangeEnd w:id="2"/>
      <w:r w:rsidR="00394E82">
        <w:commentReference w:id="2"/>
      </w:r>
    </w:p>
    <w:p w14:paraId="0000001A" w14:textId="77777777" w:rsidR="00A47B0A" w:rsidRDefault="00A47B0A">
      <w:pPr>
        <w:pBdr>
          <w:top w:val="nil"/>
          <w:left w:val="nil"/>
          <w:bottom w:val="nil"/>
          <w:right w:val="nil"/>
          <w:between w:val="nil"/>
        </w:pBdr>
        <w:jc w:val="both"/>
        <w:rPr>
          <w:rFonts w:ascii="Arial" w:eastAsia="Arial" w:hAnsi="Arial" w:cs="Arial"/>
          <w:sz w:val="22"/>
          <w:szCs w:val="22"/>
        </w:rPr>
      </w:pPr>
    </w:p>
    <w:p w14:paraId="0000001B" w14:textId="77777777" w:rsidR="00A47B0A" w:rsidRDefault="00A47B0A">
      <w:pPr>
        <w:pBdr>
          <w:top w:val="nil"/>
          <w:left w:val="nil"/>
          <w:bottom w:val="nil"/>
          <w:right w:val="nil"/>
          <w:between w:val="nil"/>
        </w:pBdr>
        <w:jc w:val="both"/>
        <w:rPr>
          <w:rFonts w:ascii="Arial" w:eastAsia="Arial" w:hAnsi="Arial" w:cs="Arial"/>
          <w:color w:val="000000"/>
          <w:sz w:val="22"/>
          <w:szCs w:val="22"/>
        </w:rPr>
      </w:pPr>
    </w:p>
    <w:p w14:paraId="0000001C" w14:textId="77777777" w:rsidR="00A47B0A" w:rsidRDefault="00000000">
      <w:pPr>
        <w:pBdr>
          <w:top w:val="nil"/>
          <w:left w:val="nil"/>
          <w:bottom w:val="nil"/>
          <w:right w:val="nil"/>
          <w:between w:val="nil"/>
        </w:pBdr>
        <w:jc w:val="both"/>
        <w:rPr>
          <w:rFonts w:ascii="Arial" w:eastAsia="Arial" w:hAnsi="Arial" w:cs="Arial"/>
          <w:color w:val="000000"/>
          <w:sz w:val="22"/>
          <w:szCs w:val="22"/>
        </w:rPr>
      </w:pPr>
      <w:sdt>
        <w:sdtPr>
          <w:tag w:val="goog_rdk_2"/>
          <w:id w:val="989070116"/>
        </w:sdtPr>
        <w:sdtContent>
          <w:commentRangeStart w:id="3"/>
        </w:sdtContent>
      </w:sdt>
      <w:r w:rsidR="00731B96">
        <w:rPr>
          <w:rFonts w:ascii="Arial" w:eastAsia="Arial" w:hAnsi="Arial" w:cs="Arial"/>
          <w:color w:val="000000"/>
          <w:sz w:val="22"/>
          <w:szCs w:val="22"/>
        </w:rPr>
        <w:t>En este sentido, de acuerdo con la verificación cartográfica, normativa y documental se informa lo siguiente.</w:t>
      </w:r>
      <w:commentRangeEnd w:id="3"/>
      <w:r w:rsidR="00731B96">
        <w:commentReference w:id="3"/>
      </w:r>
    </w:p>
    <w:p w14:paraId="0000001D" w14:textId="77777777" w:rsidR="00A47B0A" w:rsidRDefault="00A47B0A">
      <w:pPr>
        <w:pBdr>
          <w:top w:val="nil"/>
          <w:left w:val="nil"/>
          <w:bottom w:val="nil"/>
          <w:right w:val="nil"/>
          <w:between w:val="nil"/>
        </w:pBdr>
        <w:jc w:val="both"/>
        <w:rPr>
          <w:rFonts w:ascii="Arial" w:eastAsia="Arial" w:hAnsi="Arial" w:cs="Arial"/>
          <w:sz w:val="22"/>
          <w:szCs w:val="22"/>
        </w:rPr>
      </w:pPr>
    </w:p>
    <w:p w14:paraId="0000001E" w14:textId="77777777" w:rsidR="00A47B0A" w:rsidRDefault="00A47B0A">
      <w:pPr>
        <w:ind w:left="360"/>
        <w:jc w:val="center"/>
        <w:rPr>
          <w:rFonts w:ascii="Arial" w:eastAsia="Arial" w:hAnsi="Arial" w:cs="Arial"/>
          <w:sz w:val="22"/>
          <w:szCs w:val="22"/>
        </w:rPr>
      </w:pPr>
    </w:p>
    <w:p w14:paraId="0000001F" w14:textId="77777777" w:rsidR="00A47B0A" w:rsidRDefault="00731B96">
      <w:pPr>
        <w:ind w:left="360"/>
        <w:jc w:val="center"/>
        <w:rPr>
          <w:rFonts w:ascii="Arial" w:eastAsia="Arial" w:hAnsi="Arial" w:cs="Arial"/>
          <w:i/>
          <w:sz w:val="22"/>
          <w:szCs w:val="22"/>
        </w:rPr>
      </w:pPr>
      <w:r>
        <w:rPr>
          <w:rFonts w:ascii="Arial" w:eastAsia="Arial" w:hAnsi="Arial" w:cs="Arial"/>
          <w:i/>
          <w:sz w:val="22"/>
          <w:szCs w:val="22"/>
        </w:rPr>
        <w:t>Figura 2. Áreas de la Estructura ecológica aplicables al polígono solicitado</w:t>
      </w:r>
    </w:p>
    <w:p w14:paraId="00000020" w14:textId="77777777" w:rsidR="00A47B0A" w:rsidRDefault="00A47B0A">
      <w:pPr>
        <w:ind w:left="360"/>
        <w:rPr>
          <w:rFonts w:ascii="Arial" w:eastAsia="Arial" w:hAnsi="Arial" w:cs="Arial"/>
          <w:sz w:val="22"/>
          <w:szCs w:val="22"/>
        </w:rPr>
      </w:pPr>
    </w:p>
    <w:p w14:paraId="00000021" w14:textId="77777777" w:rsidR="00A47B0A" w:rsidRDefault="00A47B0A">
      <w:pPr>
        <w:ind w:left="360"/>
        <w:jc w:val="center"/>
        <w:rPr>
          <w:rFonts w:ascii="Arial" w:eastAsia="Arial" w:hAnsi="Arial" w:cs="Arial"/>
          <w:sz w:val="22"/>
          <w:szCs w:val="22"/>
        </w:rPr>
      </w:pPr>
    </w:p>
    <w:p w14:paraId="00000022" w14:textId="77777777" w:rsidR="00A47B0A" w:rsidRDefault="00A47B0A">
      <w:pPr>
        <w:pBdr>
          <w:top w:val="nil"/>
          <w:left w:val="nil"/>
          <w:bottom w:val="nil"/>
          <w:right w:val="nil"/>
          <w:between w:val="nil"/>
        </w:pBdr>
        <w:rPr>
          <w:rFonts w:ascii="Arial" w:eastAsia="Arial" w:hAnsi="Arial" w:cs="Arial"/>
          <w:b/>
          <w:i/>
          <w:sz w:val="22"/>
          <w:szCs w:val="22"/>
        </w:rPr>
      </w:pPr>
    </w:p>
    <w:p w14:paraId="00000023" w14:textId="77777777" w:rsidR="00A47B0A" w:rsidRDefault="00731B96">
      <w:pPr>
        <w:pBdr>
          <w:top w:val="nil"/>
          <w:left w:val="nil"/>
          <w:bottom w:val="nil"/>
          <w:right w:val="nil"/>
          <w:between w:val="nil"/>
        </w:pBdr>
        <w:rPr>
          <w:rFonts w:ascii="Arial" w:eastAsia="Arial" w:hAnsi="Arial" w:cs="Arial"/>
          <w:b/>
          <w:i/>
          <w:color w:val="000000"/>
          <w:sz w:val="22"/>
          <w:szCs w:val="22"/>
        </w:rPr>
      </w:pPr>
      <w:r>
        <w:t xml:space="preserve">     </w:t>
      </w:r>
      <w:sdt>
        <w:sdtPr>
          <w:tag w:val="goog_rdk_3"/>
          <w:id w:val="80881723"/>
        </w:sdtPr>
        <w:sdtContent>
          <w:commentRangeStart w:id="4"/>
        </w:sdtContent>
      </w:sdt>
      <w:r>
        <w:rPr>
          <w:rFonts w:ascii="Arial" w:eastAsia="Arial" w:hAnsi="Arial" w:cs="Arial"/>
          <w:b/>
          <w:i/>
          <w:color w:val="000000"/>
          <w:sz w:val="22"/>
          <w:szCs w:val="22"/>
        </w:rPr>
        <w:t>Pregunta 1</w:t>
      </w:r>
    </w:p>
    <w:p w14:paraId="00000024" w14:textId="77777777" w:rsidR="00A47B0A" w:rsidRDefault="00731B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si el proyecto se superpone o no con alguno de los ecosistemas a que se refieren los subtítulos b) y c) del capítulo II.3.3. de la sentencia proferida por el Consejo de Estado dentro de la Acción Popular No. 250002341000-2013-02459-01, aclarada y adicionada mediante providencia de fecha 29 de septiembre de 2022</w:t>
      </w:r>
      <w:r>
        <w:rPr>
          <w:rFonts w:ascii="Arial" w:eastAsia="Arial" w:hAnsi="Arial" w:cs="Arial"/>
          <w:color w:val="000000"/>
          <w:sz w:val="22"/>
          <w:szCs w:val="22"/>
        </w:rPr>
        <w:t>”.</w:t>
      </w:r>
    </w:p>
    <w:p w14:paraId="00000025" w14:textId="77777777" w:rsidR="00A47B0A" w:rsidRDefault="00A47B0A">
      <w:pPr>
        <w:pBdr>
          <w:top w:val="nil"/>
          <w:left w:val="nil"/>
          <w:bottom w:val="nil"/>
          <w:right w:val="nil"/>
          <w:between w:val="nil"/>
        </w:pBdr>
        <w:jc w:val="both"/>
        <w:rPr>
          <w:rFonts w:ascii="Arial" w:eastAsia="Arial" w:hAnsi="Arial" w:cs="Arial"/>
          <w:color w:val="000000"/>
          <w:sz w:val="22"/>
          <w:szCs w:val="22"/>
        </w:rPr>
      </w:pPr>
    </w:p>
    <w:p w14:paraId="00000026" w14:textId="77777777" w:rsidR="00A47B0A" w:rsidRDefault="00731B96">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Subtítulo B: “Ecosistemas del SINAP”</w:t>
      </w:r>
    </w:p>
    <w:p w14:paraId="00000027" w14:textId="77777777" w:rsidR="00A47B0A" w:rsidRDefault="00731B96">
      <w:pPr>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Del sistema de Parques Nacionales Naturales </w:t>
      </w:r>
    </w:p>
    <w:p w14:paraId="00000028" w14:textId="77777777" w:rsidR="00A47B0A" w:rsidRDefault="00731B96">
      <w:pPr>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los Parques Naturales Regionales </w:t>
      </w:r>
    </w:p>
    <w:p w14:paraId="00000029" w14:textId="77777777" w:rsidR="00A47B0A" w:rsidRDefault="00731B96">
      <w:pPr>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las Reservas Forestales Protectoras </w:t>
      </w:r>
    </w:p>
    <w:p w14:paraId="0000002A" w14:textId="77777777" w:rsidR="00A47B0A" w:rsidRDefault="00731B96">
      <w:pPr>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los Distritos de Manejo Integrado </w:t>
      </w:r>
    </w:p>
    <w:p w14:paraId="0000002B" w14:textId="77777777" w:rsidR="00A47B0A" w:rsidRDefault="00731B96">
      <w:pPr>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los Distritos de Conservación de Suelo </w:t>
      </w:r>
    </w:p>
    <w:p w14:paraId="0000002C" w14:textId="77777777" w:rsidR="00A47B0A" w:rsidRDefault="00731B96">
      <w:pPr>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las Áreas de Recreación </w:t>
      </w:r>
    </w:p>
    <w:p w14:paraId="0000002D" w14:textId="77777777" w:rsidR="00A47B0A" w:rsidRDefault="00731B96">
      <w:pPr>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las Reservas Naturales de las Sociedad Civil </w:t>
      </w:r>
    </w:p>
    <w:p w14:paraId="0000002E" w14:textId="77777777" w:rsidR="00A47B0A" w:rsidRDefault="00A47B0A">
      <w:pPr>
        <w:rPr>
          <w:rFonts w:ascii="Arial" w:eastAsia="Arial" w:hAnsi="Arial" w:cs="Arial"/>
          <w:i/>
          <w:sz w:val="22"/>
          <w:szCs w:val="22"/>
        </w:rPr>
      </w:pPr>
    </w:p>
    <w:p w14:paraId="0000002F" w14:textId="77777777" w:rsidR="00A47B0A" w:rsidRDefault="00731B96">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Subtítulo C: “De las áreas de conservación in situ de origen legal”</w:t>
      </w:r>
    </w:p>
    <w:p w14:paraId="00000030" w14:textId="77777777" w:rsidR="00A47B0A" w:rsidRDefault="00731B96">
      <w:pPr>
        <w:numPr>
          <w:ilvl w:val="0"/>
          <w:numId w:val="3"/>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De las Reservas forestales de la Ley 2da de 1959 </w:t>
      </w:r>
    </w:p>
    <w:p w14:paraId="00000031" w14:textId="77777777" w:rsidR="00A47B0A" w:rsidRDefault="00731B96">
      <w:pPr>
        <w:numPr>
          <w:ilvl w:val="0"/>
          <w:numId w:val="3"/>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Los humedales RAMSAR y humedales no RAMSAR </w:t>
      </w:r>
    </w:p>
    <w:p w14:paraId="00000032" w14:textId="77777777" w:rsidR="00A47B0A" w:rsidRDefault="00731B96">
      <w:pPr>
        <w:numPr>
          <w:ilvl w:val="0"/>
          <w:numId w:val="3"/>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De los páramos </w:t>
      </w:r>
    </w:p>
    <w:p w14:paraId="00000033" w14:textId="77777777" w:rsidR="00A47B0A" w:rsidRDefault="00731B96">
      <w:pPr>
        <w:numPr>
          <w:ilvl w:val="0"/>
          <w:numId w:val="3"/>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De los arrecifes de coral, los pastos marinos y manglares </w:t>
      </w:r>
    </w:p>
    <w:p w14:paraId="00000034" w14:textId="77777777" w:rsidR="00A47B0A" w:rsidRDefault="00731B96">
      <w:pPr>
        <w:numPr>
          <w:ilvl w:val="0"/>
          <w:numId w:val="3"/>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De las reservas temporales excluibles de la minería </w:t>
      </w:r>
    </w:p>
    <w:p w14:paraId="00000035" w14:textId="77777777" w:rsidR="00A47B0A" w:rsidRDefault="00731B96">
      <w:pPr>
        <w:numPr>
          <w:ilvl w:val="0"/>
          <w:numId w:val="3"/>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Las zonas compatibles con las explotaciones mineras en la Sabana de Bogotá</w:t>
      </w:r>
      <w:commentRangeEnd w:id="4"/>
      <w:r>
        <w:commentReference w:id="4"/>
      </w:r>
      <w:r>
        <w:rPr>
          <w:rFonts w:ascii="Arial" w:eastAsia="Arial" w:hAnsi="Arial" w:cs="Arial"/>
          <w:i/>
          <w:color w:val="000000"/>
          <w:sz w:val="22"/>
          <w:szCs w:val="22"/>
        </w:rPr>
        <w:t> </w:t>
      </w:r>
    </w:p>
    <w:p w14:paraId="00000036" w14:textId="77777777" w:rsidR="00A47B0A" w:rsidRDefault="00A47B0A">
      <w:pPr>
        <w:ind w:left="360"/>
        <w:rPr>
          <w:rFonts w:ascii="Arial" w:eastAsia="Arial" w:hAnsi="Arial" w:cs="Arial"/>
          <w:sz w:val="22"/>
          <w:szCs w:val="22"/>
        </w:rPr>
      </w:pPr>
    </w:p>
    <w:p w14:paraId="00000037" w14:textId="775B073A" w:rsidR="00A47B0A" w:rsidRDefault="00731B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concluye según la </w:t>
      </w:r>
      <w:sdt>
        <w:sdtPr>
          <w:tag w:val="goog_rdk_4"/>
          <w:id w:val="135379893"/>
        </w:sdtPr>
        <w:sdtContent/>
      </w:sdt>
      <w:r>
        <w:rPr>
          <w:rFonts w:ascii="Arial" w:eastAsia="Arial" w:hAnsi="Arial" w:cs="Arial"/>
          <w:color w:val="000000"/>
          <w:sz w:val="22"/>
          <w:szCs w:val="22"/>
        </w:rPr>
        <w:t xml:space="preserve">Figuras 2, que el polígono de interés </w:t>
      </w:r>
      <w:r w:rsidR="00D308E1">
        <w:rPr>
          <w:rFonts w:ascii="Arial" w:eastAsia="Arial" w:hAnsi="Arial" w:cs="Arial"/>
          <w:b/>
          <w:color w:val="000000"/>
          <w:sz w:val="22"/>
          <w:szCs w:val="22"/>
          <w:highlight w:val="yellow"/>
        </w:rPr>
        <w:t>sí</w:t>
      </w:r>
      <w:r>
        <w:rPr>
          <w:rFonts w:ascii="Arial" w:eastAsia="Arial" w:hAnsi="Arial" w:cs="Arial"/>
          <w:b/>
          <w:color w:val="000000"/>
          <w:sz w:val="22"/>
          <w:szCs w:val="22"/>
          <w:highlight w:val="yellow"/>
        </w:rPr>
        <w:t xml:space="preserve"> o no</w:t>
      </w:r>
      <w:r>
        <w:rPr>
          <w:rFonts w:ascii="Arial" w:eastAsia="Arial" w:hAnsi="Arial" w:cs="Arial"/>
          <w:color w:val="000000"/>
          <w:sz w:val="22"/>
          <w:szCs w:val="22"/>
          <w:highlight w:val="yellow"/>
        </w:rPr>
        <w:t xml:space="preserve"> </w:t>
      </w:r>
      <w:r>
        <w:rPr>
          <w:rFonts w:ascii="Arial" w:eastAsia="Arial" w:hAnsi="Arial" w:cs="Arial"/>
          <w:sz w:val="22"/>
          <w:szCs w:val="22"/>
        </w:rPr>
        <w:t xml:space="preserve">se superpone </w:t>
      </w:r>
      <w:r>
        <w:rPr>
          <w:rFonts w:ascii="Arial" w:eastAsia="Arial" w:hAnsi="Arial" w:cs="Arial"/>
          <w:color w:val="000000"/>
          <w:sz w:val="22"/>
          <w:szCs w:val="22"/>
        </w:rPr>
        <w:t>específicamente con los ecosistemas de que tratan los subtítulos b) y c) del capítulo II.3.3 de la sentencia del Consejo de Estado, Sala de lo Contencioso Administrativo, Sección Primera, Radicación: 25000234100020130245901.</w:t>
      </w:r>
    </w:p>
    <w:p w14:paraId="00000038" w14:textId="77777777" w:rsidR="00A47B0A" w:rsidRDefault="00A47B0A">
      <w:pPr>
        <w:pBdr>
          <w:top w:val="nil"/>
          <w:left w:val="nil"/>
          <w:bottom w:val="nil"/>
          <w:right w:val="nil"/>
          <w:between w:val="nil"/>
        </w:pBdr>
        <w:jc w:val="both"/>
        <w:rPr>
          <w:rFonts w:ascii="Arial" w:eastAsia="Arial" w:hAnsi="Arial" w:cs="Arial"/>
          <w:color w:val="000000"/>
          <w:sz w:val="22"/>
          <w:szCs w:val="22"/>
        </w:rPr>
      </w:pPr>
    </w:p>
    <w:p w14:paraId="00000039" w14:textId="77777777" w:rsidR="00A47B0A" w:rsidRDefault="00731B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área que se superpone con el polígono de la consulta es </w:t>
      </w:r>
      <w:sdt>
        <w:sdtPr>
          <w:tag w:val="goog_rdk_5"/>
          <w:id w:val="-117457729"/>
        </w:sdtPr>
        <w:sdtContent>
          <w:commentRangeStart w:id="5"/>
        </w:sdtContent>
      </w:sdt>
      <w:r>
        <w:rPr>
          <w:rFonts w:ascii="Arial" w:eastAsia="Arial" w:hAnsi="Arial" w:cs="Arial"/>
          <w:color w:val="000000"/>
          <w:sz w:val="22"/>
          <w:szCs w:val="22"/>
          <w:highlight w:val="yellow"/>
        </w:rPr>
        <w:t>XXXXXXXX</w:t>
      </w:r>
      <w:commentRangeEnd w:id="5"/>
      <w:r>
        <w:commentReference w:id="5"/>
      </w:r>
    </w:p>
    <w:p w14:paraId="0000003A" w14:textId="77777777" w:rsidR="00A47B0A" w:rsidRDefault="00A47B0A">
      <w:pPr>
        <w:ind w:left="360"/>
        <w:rPr>
          <w:rFonts w:ascii="Arial" w:eastAsia="Arial" w:hAnsi="Arial" w:cs="Arial"/>
          <w:sz w:val="22"/>
          <w:szCs w:val="22"/>
        </w:rPr>
      </w:pPr>
    </w:p>
    <w:p w14:paraId="0000003B" w14:textId="77777777" w:rsidR="00A47B0A" w:rsidRDefault="00000000">
      <w:pPr>
        <w:pBdr>
          <w:top w:val="nil"/>
          <w:left w:val="nil"/>
          <w:bottom w:val="nil"/>
          <w:right w:val="nil"/>
          <w:between w:val="nil"/>
        </w:pBdr>
        <w:rPr>
          <w:rFonts w:ascii="Arial" w:eastAsia="Arial" w:hAnsi="Arial" w:cs="Arial"/>
          <w:b/>
          <w:i/>
          <w:color w:val="000000"/>
          <w:sz w:val="22"/>
          <w:szCs w:val="22"/>
        </w:rPr>
      </w:pPr>
      <w:sdt>
        <w:sdtPr>
          <w:tag w:val="goog_rdk_6"/>
          <w:id w:val="-2031488749"/>
        </w:sdtPr>
        <w:sdtContent>
          <w:commentRangeStart w:id="6"/>
        </w:sdtContent>
      </w:sdt>
      <w:r w:rsidR="00731B96">
        <w:rPr>
          <w:rFonts w:ascii="Arial" w:eastAsia="Arial" w:hAnsi="Arial" w:cs="Arial"/>
          <w:b/>
          <w:i/>
          <w:color w:val="000000"/>
          <w:sz w:val="22"/>
          <w:szCs w:val="22"/>
        </w:rPr>
        <w:t>Pregunta 2</w:t>
      </w:r>
    </w:p>
    <w:p w14:paraId="0000003C" w14:textId="77777777" w:rsidR="00A47B0A" w:rsidRDefault="00731B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si tal territorio se encuentra zonificado</w:t>
      </w:r>
      <w:r>
        <w:rPr>
          <w:rFonts w:ascii="Arial" w:eastAsia="Arial" w:hAnsi="Arial" w:cs="Arial"/>
          <w:color w:val="000000"/>
          <w:sz w:val="22"/>
          <w:szCs w:val="22"/>
        </w:rPr>
        <w:t>”.</w:t>
      </w:r>
      <w:commentRangeEnd w:id="6"/>
      <w:r>
        <w:commentReference w:id="6"/>
      </w:r>
    </w:p>
    <w:p w14:paraId="0000003D" w14:textId="77777777" w:rsidR="00A47B0A" w:rsidRDefault="00A47B0A">
      <w:pPr>
        <w:pBdr>
          <w:top w:val="nil"/>
          <w:left w:val="nil"/>
          <w:bottom w:val="nil"/>
          <w:right w:val="nil"/>
          <w:between w:val="nil"/>
        </w:pBdr>
        <w:jc w:val="both"/>
        <w:rPr>
          <w:rFonts w:ascii="Arial" w:eastAsia="Arial" w:hAnsi="Arial" w:cs="Arial"/>
          <w:sz w:val="22"/>
          <w:szCs w:val="22"/>
        </w:rPr>
      </w:pPr>
    </w:p>
    <w:p w14:paraId="0000003E" w14:textId="77777777" w:rsidR="00A47B0A" w:rsidRDefault="00000000">
      <w:pPr>
        <w:numPr>
          <w:ilvl w:val="0"/>
          <w:numId w:val="9"/>
        </w:numPr>
        <w:pBdr>
          <w:top w:val="nil"/>
          <w:left w:val="nil"/>
          <w:bottom w:val="nil"/>
          <w:right w:val="nil"/>
          <w:between w:val="nil"/>
        </w:pBdr>
        <w:ind w:left="360"/>
        <w:jc w:val="both"/>
        <w:rPr>
          <w:rFonts w:ascii="Arial" w:eastAsia="Arial" w:hAnsi="Arial" w:cs="Arial"/>
          <w:color w:val="000000"/>
          <w:sz w:val="22"/>
          <w:szCs w:val="22"/>
        </w:rPr>
      </w:pPr>
      <w:sdt>
        <w:sdtPr>
          <w:tag w:val="goog_rdk_7"/>
          <w:id w:val="217168099"/>
        </w:sdtPr>
        <w:sdtContent>
          <w:commentRangeStart w:id="7"/>
        </w:sdtContent>
      </w:sdt>
      <w:sdt>
        <w:sdtPr>
          <w:tag w:val="goog_rdk_8"/>
          <w:id w:val="1149790031"/>
        </w:sdtPr>
        <w:sdtContent>
          <w:commentRangeStart w:id="8"/>
        </w:sdtContent>
      </w:sdt>
      <w:r w:rsidR="00731B96">
        <w:rPr>
          <w:rFonts w:ascii="Arial" w:eastAsia="Arial" w:hAnsi="Arial" w:cs="Arial"/>
          <w:color w:val="000000"/>
          <w:sz w:val="22"/>
          <w:szCs w:val="22"/>
        </w:rPr>
        <w:t>Si se encuentra zonificado.</w:t>
      </w:r>
      <w:commentRangeEnd w:id="8"/>
      <w:r w:rsidR="00731B96">
        <w:commentReference w:id="8"/>
      </w:r>
    </w:p>
    <w:p w14:paraId="0000003F" w14:textId="77777777" w:rsidR="00A47B0A" w:rsidRDefault="00A47B0A">
      <w:pPr>
        <w:jc w:val="both"/>
        <w:rPr>
          <w:rFonts w:ascii="Arial" w:eastAsia="Arial" w:hAnsi="Arial" w:cs="Arial"/>
          <w:sz w:val="22"/>
          <w:szCs w:val="22"/>
        </w:rPr>
      </w:pPr>
    </w:p>
    <w:p w14:paraId="00000040" w14:textId="77777777" w:rsidR="00A47B0A" w:rsidRDefault="00731B96">
      <w:pPr>
        <w:numPr>
          <w:ilvl w:val="0"/>
          <w:numId w:val="9"/>
        </w:num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sz w:val="22"/>
          <w:szCs w:val="22"/>
        </w:rPr>
        <w:t>No aplica, teniendo en cuenta que el área solicitada no se superpone con los ecosistemas de que tratan los subtítulos b) y c) del capítulo II.3.3 de la sentencia del Consejo de Estado, Sala de lo Contencioso Administrativo, Sección Primera, Radicación: 25000234100020130245901.</w:t>
      </w:r>
      <w:commentRangeEnd w:id="7"/>
      <w:r>
        <w:commentReference w:id="7"/>
      </w:r>
    </w:p>
    <w:p w14:paraId="00000041" w14:textId="77777777" w:rsidR="00A47B0A" w:rsidRDefault="00A47B0A">
      <w:pPr>
        <w:pBdr>
          <w:top w:val="nil"/>
          <w:left w:val="nil"/>
          <w:bottom w:val="nil"/>
          <w:right w:val="nil"/>
          <w:between w:val="nil"/>
        </w:pBdr>
        <w:rPr>
          <w:rFonts w:ascii="Arial" w:eastAsia="Arial" w:hAnsi="Arial" w:cs="Arial"/>
          <w:b/>
          <w:sz w:val="22"/>
          <w:szCs w:val="22"/>
        </w:rPr>
      </w:pPr>
    </w:p>
    <w:p w14:paraId="00000042" w14:textId="77777777" w:rsidR="00A47B0A" w:rsidRDefault="00731B96">
      <w:pPr>
        <w:pBdr>
          <w:top w:val="nil"/>
          <w:left w:val="nil"/>
          <w:bottom w:val="nil"/>
          <w:right w:val="nil"/>
          <w:between w:val="nil"/>
        </w:pBdr>
        <w:rPr>
          <w:rFonts w:ascii="Arial" w:eastAsia="Arial" w:hAnsi="Arial" w:cs="Arial"/>
          <w:b/>
          <w:i/>
          <w:color w:val="000000"/>
          <w:sz w:val="22"/>
          <w:szCs w:val="22"/>
        </w:rPr>
      </w:pPr>
      <w:r>
        <w:rPr>
          <w:rFonts w:ascii="Arial" w:eastAsia="Arial" w:hAnsi="Arial" w:cs="Arial"/>
          <w:b/>
          <w:i/>
          <w:color w:val="000000"/>
          <w:sz w:val="22"/>
          <w:szCs w:val="22"/>
        </w:rPr>
        <w:t>Pregunta 3</w:t>
      </w:r>
    </w:p>
    <w:p w14:paraId="00000043" w14:textId="77777777" w:rsidR="00A47B0A" w:rsidRDefault="00731B96">
      <w:pP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si las actividades mineras están permitidas en el instrumento de zonificación</w:t>
      </w:r>
      <w:r>
        <w:rPr>
          <w:rFonts w:ascii="Arial" w:eastAsia="Arial" w:hAnsi="Arial" w:cs="Arial"/>
          <w:color w:val="000000"/>
          <w:sz w:val="22"/>
          <w:szCs w:val="22"/>
        </w:rPr>
        <w:t>”</w:t>
      </w:r>
    </w:p>
    <w:p w14:paraId="00000044" w14:textId="77777777" w:rsidR="00A47B0A" w:rsidRDefault="00A47B0A">
      <w:pPr>
        <w:rPr>
          <w:rFonts w:ascii="Arial" w:eastAsia="Arial" w:hAnsi="Arial" w:cs="Arial"/>
          <w:sz w:val="22"/>
          <w:szCs w:val="22"/>
        </w:rPr>
      </w:pPr>
    </w:p>
    <w:p w14:paraId="00000045" w14:textId="77777777" w:rsidR="00A47B0A" w:rsidRDefault="00731B96">
      <w:pPr>
        <w:rPr>
          <w:rFonts w:ascii="Arial" w:eastAsia="Arial" w:hAnsi="Arial" w:cs="Arial"/>
          <w:sz w:val="22"/>
          <w:szCs w:val="22"/>
        </w:rPr>
      </w:pPr>
      <w:r>
        <w:rPr>
          <w:rFonts w:ascii="Arial" w:eastAsia="Arial" w:hAnsi="Arial" w:cs="Arial"/>
          <w:sz w:val="22"/>
          <w:szCs w:val="22"/>
        </w:rPr>
        <w:t>De acuerdo con los soportes técnicos y normativos se tiene que:</w:t>
      </w:r>
    </w:p>
    <w:p w14:paraId="00000046" w14:textId="77777777" w:rsidR="00A47B0A" w:rsidRDefault="00A47B0A">
      <w:pPr>
        <w:rPr>
          <w:rFonts w:ascii="Arial" w:eastAsia="Arial" w:hAnsi="Arial" w:cs="Arial"/>
          <w:sz w:val="22"/>
          <w:szCs w:val="22"/>
        </w:rPr>
      </w:pPr>
    </w:p>
    <w:p w14:paraId="0000018A" w14:textId="4A3B93B4" w:rsidR="00A47B0A" w:rsidRPr="004D7C6F" w:rsidRDefault="00334A8D" w:rsidP="00334A8D">
      <w:pPr>
        <w:pStyle w:val="Prrafodelista"/>
        <w:numPr>
          <w:ilvl w:val="0"/>
          <w:numId w:val="12"/>
        </w:numPr>
        <w:jc w:val="both"/>
        <w:rPr>
          <w:rFonts w:ascii="Arial" w:eastAsia="Arial" w:hAnsi="Arial" w:cs="Arial"/>
          <w:sz w:val="22"/>
          <w:szCs w:val="22"/>
          <w:highlight w:val="yellow"/>
        </w:rPr>
      </w:pPr>
      <w:r w:rsidRPr="004D7C6F">
        <w:rPr>
          <w:rFonts w:ascii="Arial" w:eastAsia="Arial" w:hAnsi="Arial" w:cs="Arial"/>
          <w:sz w:val="22"/>
          <w:szCs w:val="22"/>
          <w:highlight w:val="yellow"/>
        </w:rPr>
        <w:t xml:space="preserve">Si aplica: acá deberán listarse aquellas áreas que se superponen con el polígono solicitado indicando de acuerdo con la circular si se encuentran o no prohibidas o condicionadas las actividades mineras y los enlaces de acceso a la información. </w:t>
      </w:r>
    </w:p>
    <w:p w14:paraId="54604D44" w14:textId="77777777" w:rsidR="00334A8D" w:rsidRDefault="00334A8D" w:rsidP="00334A8D">
      <w:pPr>
        <w:pStyle w:val="Prrafodelista"/>
        <w:ind w:left="360"/>
        <w:jc w:val="both"/>
        <w:rPr>
          <w:rFonts w:ascii="Arial" w:eastAsia="Arial" w:hAnsi="Arial" w:cs="Arial"/>
          <w:sz w:val="22"/>
          <w:szCs w:val="22"/>
        </w:rPr>
      </w:pPr>
    </w:p>
    <w:p w14:paraId="0000018C" w14:textId="77777777" w:rsidR="00A47B0A" w:rsidRPr="00334A8D" w:rsidRDefault="00731B96" w:rsidP="00334A8D">
      <w:pPr>
        <w:pStyle w:val="Prrafodelista"/>
        <w:numPr>
          <w:ilvl w:val="0"/>
          <w:numId w:val="12"/>
        </w:numPr>
        <w:jc w:val="both"/>
        <w:rPr>
          <w:rFonts w:ascii="Arial" w:eastAsia="Arial" w:hAnsi="Arial" w:cs="Arial"/>
          <w:sz w:val="22"/>
          <w:szCs w:val="22"/>
        </w:rPr>
      </w:pPr>
      <w:r w:rsidRPr="00334A8D">
        <w:rPr>
          <w:rFonts w:ascii="Arial" w:eastAsia="Arial" w:hAnsi="Arial" w:cs="Arial"/>
          <w:color w:val="000000"/>
          <w:sz w:val="22"/>
          <w:szCs w:val="22"/>
        </w:rPr>
        <w:t>No aplica, teniendo en cuenta que el área solicitada no se superpone con los ecosistemas de que tratan los subtítulos b) y c) del capítulo II.3.3 de la sentencia del Consejo de Estado, Sala de lo Contencioso Administrativo, Sección Primera, Radicación: 25000234100020130245901</w:t>
      </w:r>
      <w:sdt>
        <w:sdtPr>
          <w:tag w:val="goog_rdk_9"/>
          <w:id w:val="-708484445"/>
        </w:sdtPr>
        <w:sdtContent>
          <w:commentRangeStart w:id="9"/>
        </w:sdtContent>
      </w:sdt>
      <w:r w:rsidRPr="00334A8D">
        <w:rPr>
          <w:rFonts w:ascii="Arial" w:eastAsia="Arial" w:hAnsi="Arial" w:cs="Arial"/>
          <w:color w:val="000000"/>
          <w:sz w:val="22"/>
          <w:szCs w:val="22"/>
        </w:rPr>
        <w:t>.</w:t>
      </w:r>
      <w:commentRangeEnd w:id="9"/>
      <w:r>
        <w:commentReference w:id="9"/>
      </w:r>
    </w:p>
    <w:p w14:paraId="0000018D" w14:textId="77777777" w:rsidR="00A47B0A" w:rsidRDefault="00A47B0A">
      <w:pPr>
        <w:jc w:val="both"/>
        <w:rPr>
          <w:rFonts w:ascii="Arial" w:eastAsia="Arial" w:hAnsi="Arial" w:cs="Arial"/>
          <w:sz w:val="22"/>
          <w:szCs w:val="22"/>
        </w:rPr>
      </w:pPr>
    </w:p>
    <w:p w14:paraId="0000018E" w14:textId="77777777" w:rsidR="00A47B0A" w:rsidRDefault="00731B96">
      <w:pPr>
        <w:jc w:val="both"/>
        <w:rPr>
          <w:rFonts w:ascii="Arial" w:eastAsia="Arial" w:hAnsi="Arial" w:cs="Arial"/>
          <w:b/>
          <w:i/>
          <w:sz w:val="22"/>
          <w:szCs w:val="22"/>
        </w:rPr>
      </w:pPr>
      <w:r>
        <w:rPr>
          <w:rFonts w:ascii="Arial" w:eastAsia="Arial" w:hAnsi="Arial" w:cs="Arial"/>
          <w:b/>
          <w:i/>
          <w:sz w:val="22"/>
          <w:szCs w:val="22"/>
        </w:rPr>
        <w:t>Pregunta 4</w:t>
      </w:r>
    </w:p>
    <w:p w14:paraId="0000018F" w14:textId="26D5A549" w:rsidR="00A47B0A" w:rsidRDefault="2A2E3251">
      <w:pPr>
        <w:jc w:val="both"/>
        <w:rPr>
          <w:rFonts w:ascii="Arial" w:eastAsia="Arial" w:hAnsi="Arial" w:cs="Arial"/>
          <w:sz w:val="22"/>
          <w:szCs w:val="22"/>
        </w:rPr>
      </w:pPr>
      <w:commentRangeStart w:id="10"/>
      <w:r w:rsidRPr="2A2E3251">
        <w:rPr>
          <w:rFonts w:ascii="Arial" w:eastAsia="Arial" w:hAnsi="Arial" w:cs="Arial"/>
          <w:i/>
          <w:iCs/>
          <w:sz w:val="22"/>
          <w:szCs w:val="22"/>
        </w:rPr>
        <w:t>El mapa, salida gráfica con el resultado del análisis de información ambiental sobre el polígono de interés, deberá ser entregado en el sistema de referencia indicado en el numeral i de la Circular de Minambiente SG - 40002023E4000013</w:t>
      </w:r>
      <w:r w:rsidRPr="2A2E3251">
        <w:rPr>
          <w:rFonts w:ascii="Arial" w:eastAsia="Arial" w:hAnsi="Arial" w:cs="Arial"/>
          <w:sz w:val="22"/>
          <w:szCs w:val="22"/>
        </w:rPr>
        <w:t xml:space="preserve"> (</w:t>
      </w:r>
      <w:r w:rsidRPr="2A2E3251">
        <w:rPr>
          <w:rFonts w:ascii="Arial" w:eastAsia="Arial" w:hAnsi="Arial" w:cs="Arial"/>
          <w:i/>
          <w:iCs/>
          <w:sz w:val="22"/>
          <w:szCs w:val="22"/>
        </w:rPr>
        <w:t xml:space="preserve">coordenadas geográficas referido al sistema de </w:t>
      </w:r>
      <w:r w:rsidRPr="2A2E3251">
        <w:rPr>
          <w:rFonts w:ascii="Arial" w:eastAsia="Arial" w:hAnsi="Arial" w:cs="Arial"/>
          <w:i/>
          <w:iCs/>
          <w:sz w:val="22"/>
          <w:szCs w:val="22"/>
        </w:rPr>
        <w:lastRenderedPageBreak/>
        <w:t>referencia MAGNA SIRGAS, origen único nacional, en el marco de las Resoluciones 471 de 2020 y 371 de 2021, modificadas por la Resolución 197 de 2022 o cualquiera que las reemplace, sustituya o modifique</w:t>
      </w:r>
      <w:r w:rsidRPr="2A2E3251">
        <w:rPr>
          <w:rFonts w:ascii="Arial" w:eastAsia="Arial" w:hAnsi="Arial" w:cs="Arial"/>
          <w:sz w:val="22"/>
          <w:szCs w:val="22"/>
        </w:rPr>
        <w:t>).</w:t>
      </w:r>
    </w:p>
    <w:p w14:paraId="00000190" w14:textId="77777777" w:rsidR="00A47B0A" w:rsidRDefault="00731B96">
      <w:pPr>
        <w:jc w:val="both"/>
        <w:rPr>
          <w:rFonts w:ascii="Arial" w:eastAsia="Arial" w:hAnsi="Arial" w:cs="Arial"/>
          <w:sz w:val="22"/>
          <w:szCs w:val="22"/>
        </w:rPr>
      </w:pPr>
      <w:r>
        <w:rPr>
          <w:rFonts w:ascii="Arial" w:eastAsia="Arial" w:hAnsi="Arial" w:cs="Arial"/>
          <w:sz w:val="22"/>
          <w:szCs w:val="22"/>
        </w:rPr>
        <w:t xml:space="preserve"> </w:t>
      </w:r>
    </w:p>
    <w:p w14:paraId="00000191" w14:textId="69A31DAD" w:rsidR="00A47B0A" w:rsidRDefault="00731B96">
      <w:pPr>
        <w:jc w:val="both"/>
        <w:rPr>
          <w:rFonts w:ascii="Arial" w:eastAsia="Arial" w:hAnsi="Arial" w:cs="Arial"/>
          <w:sz w:val="22"/>
          <w:szCs w:val="22"/>
        </w:rPr>
      </w:pPr>
      <w:r>
        <w:rPr>
          <w:rFonts w:ascii="Arial" w:eastAsia="Arial" w:hAnsi="Arial" w:cs="Arial"/>
          <w:sz w:val="22"/>
          <w:szCs w:val="22"/>
        </w:rPr>
        <w:t xml:space="preserve">Se presentan los </w:t>
      </w:r>
      <w:r w:rsidR="001907F0">
        <w:rPr>
          <w:rFonts w:ascii="Arial" w:eastAsia="Arial" w:hAnsi="Arial" w:cs="Arial"/>
          <w:sz w:val="22"/>
          <w:szCs w:val="22"/>
        </w:rPr>
        <w:t xml:space="preserve">elementos de los </w:t>
      </w:r>
      <w:r>
        <w:rPr>
          <w:rFonts w:ascii="Arial" w:eastAsia="Arial" w:hAnsi="Arial" w:cs="Arial"/>
          <w:sz w:val="22"/>
          <w:szCs w:val="22"/>
        </w:rPr>
        <w:t xml:space="preserve">mapas en formato shapefile de las Figuras </w:t>
      </w:r>
      <w:r>
        <w:rPr>
          <w:rFonts w:ascii="Arial" w:eastAsia="Arial" w:hAnsi="Arial" w:cs="Arial"/>
          <w:sz w:val="22"/>
          <w:szCs w:val="22"/>
          <w:highlight w:val="yellow"/>
        </w:rPr>
        <w:t>X y X,</w:t>
      </w:r>
      <w:r>
        <w:rPr>
          <w:rFonts w:ascii="Arial" w:eastAsia="Arial" w:hAnsi="Arial" w:cs="Arial"/>
          <w:sz w:val="22"/>
          <w:szCs w:val="22"/>
        </w:rPr>
        <w:t xml:space="preserve"> en el sistema de referencia requerido.</w:t>
      </w:r>
      <w:commentRangeEnd w:id="10"/>
      <w:r>
        <w:commentReference w:id="10"/>
      </w:r>
    </w:p>
    <w:p w14:paraId="00000192" w14:textId="77777777" w:rsidR="00A47B0A" w:rsidRDefault="00A47B0A">
      <w:pPr>
        <w:jc w:val="both"/>
        <w:rPr>
          <w:rFonts w:ascii="Arial" w:eastAsia="Arial" w:hAnsi="Arial" w:cs="Arial"/>
          <w:sz w:val="22"/>
          <w:szCs w:val="22"/>
        </w:rPr>
      </w:pPr>
    </w:p>
    <w:p w14:paraId="00000193" w14:textId="77777777" w:rsidR="00A47B0A" w:rsidRDefault="00731B96">
      <w:pPr>
        <w:jc w:val="both"/>
        <w:rPr>
          <w:rFonts w:ascii="Arial" w:eastAsia="Arial" w:hAnsi="Arial" w:cs="Arial"/>
          <w:b/>
          <w:i/>
          <w:sz w:val="22"/>
          <w:szCs w:val="22"/>
        </w:rPr>
      </w:pPr>
      <w:r>
        <w:rPr>
          <w:rFonts w:ascii="Arial" w:eastAsia="Arial" w:hAnsi="Arial" w:cs="Arial"/>
          <w:b/>
          <w:i/>
          <w:sz w:val="22"/>
          <w:szCs w:val="22"/>
        </w:rPr>
        <w:t>Notas</w:t>
      </w:r>
    </w:p>
    <w:p w14:paraId="00000194" w14:textId="5857DAA9" w:rsidR="00A47B0A" w:rsidRDefault="23BEF0CD" w:rsidP="23BEF0CD">
      <w:pPr>
        <w:jc w:val="both"/>
        <w:rPr>
          <w:rFonts w:ascii="Arial" w:eastAsia="Arial" w:hAnsi="Arial" w:cs="Arial"/>
          <w:i/>
          <w:iCs/>
          <w:sz w:val="22"/>
          <w:szCs w:val="22"/>
        </w:rPr>
      </w:pPr>
      <w:commentRangeStart w:id="11"/>
      <w:r w:rsidRPr="23BEF0CD">
        <w:rPr>
          <w:rFonts w:ascii="Arial" w:eastAsia="Arial" w:hAnsi="Arial" w:cs="Arial"/>
          <w:i/>
          <w:iCs/>
          <w:sz w:val="22"/>
          <w:szCs w:val="22"/>
        </w:rPr>
        <w:t>En caso de que el área total de la propuesta o parte de ella se encuentre en un área que está en proceso de declaratoria en el marco de la Resolución 1125 de 2015, esto deberá manifestarse en la certificación, aclarando la etapa en la cual se encuentra el trámite.</w:t>
      </w:r>
      <w:commentRangeEnd w:id="11"/>
      <w:r w:rsidR="00394E82">
        <w:commentReference w:id="11"/>
      </w:r>
    </w:p>
    <w:p w14:paraId="00000195" w14:textId="77777777" w:rsidR="00A47B0A" w:rsidRDefault="00A47B0A">
      <w:pPr>
        <w:jc w:val="both"/>
        <w:rPr>
          <w:rFonts w:ascii="Arial" w:eastAsia="Arial" w:hAnsi="Arial" w:cs="Arial"/>
          <w:sz w:val="22"/>
          <w:szCs w:val="22"/>
        </w:rPr>
      </w:pPr>
    </w:p>
    <w:p w14:paraId="00000196" w14:textId="46FB844E" w:rsidR="00A47B0A" w:rsidRDefault="2A2E3251">
      <w:pPr>
        <w:jc w:val="both"/>
        <w:rPr>
          <w:rFonts w:ascii="Arial" w:eastAsia="Arial" w:hAnsi="Arial" w:cs="Arial"/>
          <w:sz w:val="22"/>
          <w:szCs w:val="22"/>
        </w:rPr>
      </w:pPr>
      <w:commentRangeStart w:id="12"/>
      <w:r w:rsidRPr="2A2E3251">
        <w:rPr>
          <w:rFonts w:ascii="Arial" w:eastAsia="Arial" w:hAnsi="Arial" w:cs="Arial"/>
          <w:sz w:val="22"/>
          <w:szCs w:val="22"/>
        </w:rPr>
        <w:t xml:space="preserve">El polígono en mención se encuentra en procesos de declaratoria o ampliación de áreas protegidas SINAP, en el marco de la Resolución 1125 de 2015 de Minambiente, en relación con </w:t>
      </w:r>
      <w:sdt>
        <w:sdtPr>
          <w:tag w:val="goog_rdk_13"/>
          <w:id w:val="1493380069"/>
        </w:sdtPr>
        <w:sdtContent>
          <w:commentRangeStart w:id="13"/>
        </w:sdtContent>
      </w:sdt>
      <w:r w:rsidRPr="2A2E3251">
        <w:rPr>
          <w:rFonts w:ascii="Arial" w:eastAsia="Arial" w:hAnsi="Arial" w:cs="Arial"/>
          <w:sz w:val="22"/>
          <w:szCs w:val="22"/>
          <w:highlight w:val="yellow"/>
        </w:rPr>
        <w:t>la ampliación de Reserva Forestal Protectora El Popal en Pensilvania/declaratoria de la Reserva Forestal Protectora Rincón Santo en Marulanda/declaratoria de la Reserva Forestal Protectora Cuchilla de Corozal en Villamaría</w:t>
      </w:r>
      <w:commentRangeEnd w:id="13"/>
      <w:r w:rsidR="00394E82">
        <w:commentReference w:id="13"/>
      </w:r>
      <w:r w:rsidRPr="2A2E3251">
        <w:rPr>
          <w:rFonts w:ascii="Arial" w:eastAsia="Arial" w:hAnsi="Arial" w:cs="Arial"/>
          <w:sz w:val="22"/>
          <w:szCs w:val="22"/>
          <w:highlight w:val="yellow"/>
        </w:rPr>
        <w:t>.</w:t>
      </w:r>
    </w:p>
    <w:p w14:paraId="00000197" w14:textId="77777777" w:rsidR="00A47B0A" w:rsidRDefault="00A47B0A">
      <w:pPr>
        <w:jc w:val="both"/>
        <w:rPr>
          <w:rFonts w:ascii="Arial" w:eastAsia="Arial" w:hAnsi="Arial" w:cs="Arial"/>
          <w:sz w:val="22"/>
          <w:szCs w:val="22"/>
        </w:rPr>
      </w:pPr>
    </w:p>
    <w:p w14:paraId="00000198" w14:textId="7C114BC9" w:rsidR="00A47B0A" w:rsidRDefault="2A2E3251">
      <w:pPr>
        <w:jc w:val="both"/>
        <w:rPr>
          <w:rFonts w:ascii="Arial" w:eastAsia="Arial" w:hAnsi="Arial" w:cs="Arial"/>
          <w:sz w:val="22"/>
          <w:szCs w:val="22"/>
        </w:rPr>
      </w:pPr>
      <w:r w:rsidRPr="2A2E3251">
        <w:rPr>
          <w:rFonts w:ascii="Arial" w:eastAsia="Arial" w:hAnsi="Arial" w:cs="Arial"/>
          <w:sz w:val="22"/>
          <w:szCs w:val="22"/>
        </w:rPr>
        <w:t>El polígono en mención no se encuentra en áreas con procesos de declaratoria o ampliación de áreas protegidas SINAP, en el marco de la Resolución 1125 de 2015 de Minambiente.</w:t>
      </w:r>
      <w:commentRangeEnd w:id="12"/>
      <w:r w:rsidR="00731B96">
        <w:commentReference w:id="12"/>
      </w:r>
    </w:p>
    <w:p w14:paraId="00000199" w14:textId="77777777" w:rsidR="00A47B0A" w:rsidRDefault="00A47B0A">
      <w:pPr>
        <w:jc w:val="both"/>
        <w:rPr>
          <w:rFonts w:ascii="Arial" w:eastAsia="Arial" w:hAnsi="Arial" w:cs="Arial"/>
          <w:sz w:val="22"/>
          <w:szCs w:val="22"/>
        </w:rPr>
      </w:pPr>
    </w:p>
    <w:p w14:paraId="0000019A" w14:textId="5195B738" w:rsidR="00A47B0A" w:rsidRDefault="23BEF0CD">
      <w:pPr>
        <w:jc w:val="both"/>
        <w:rPr>
          <w:rFonts w:ascii="Arial" w:eastAsia="Arial" w:hAnsi="Arial" w:cs="Arial"/>
          <w:sz w:val="22"/>
          <w:szCs w:val="22"/>
        </w:rPr>
      </w:pPr>
      <w:commentRangeStart w:id="14"/>
      <w:r w:rsidRPr="23BEF0CD">
        <w:rPr>
          <w:rFonts w:ascii="Arial" w:eastAsia="Arial" w:hAnsi="Arial" w:cs="Arial"/>
        </w:rPr>
        <w:t xml:space="preserve">Dado que el área de interés queda muy cerca del área SINAP </w:t>
      </w:r>
      <w:r w:rsidRPr="23BEF0CD">
        <w:rPr>
          <w:rFonts w:ascii="Arial" w:eastAsia="Arial" w:hAnsi="Arial" w:cs="Arial"/>
          <w:b/>
          <w:bCs/>
          <w:sz w:val="22"/>
          <w:szCs w:val="22"/>
          <w:highlight w:val="yellow"/>
        </w:rPr>
        <w:t>XXXXXXXX,</w:t>
      </w:r>
      <w:r w:rsidRPr="23BEF0CD">
        <w:rPr>
          <w:rFonts w:ascii="Arial" w:eastAsia="Arial" w:hAnsi="Arial" w:cs="Arial"/>
          <w:sz w:val="22"/>
          <w:szCs w:val="22"/>
        </w:rPr>
        <w:t xml:space="preserve"> se deberá tener en cuenta que esta Corporación viene realizando la definición de la Función amortiguadora que trata el artículo 31 del Decreto 2372 de 2010 compilado en el Decreto 1076 de 2015, acorde con los lineamientos contenidos en la Resolución 0825 de 2023 de Corpocaldas, ficha N° 1.2.6.1 Función amortiguadora áreas SINAP, disponible en la página de la Corporación </w:t>
      </w:r>
      <w:hyperlink r:id="rId12">
        <w:r w:rsidRPr="23BEF0CD">
          <w:rPr>
            <w:rFonts w:ascii="Arial" w:eastAsia="Arial" w:hAnsi="Arial" w:cs="Arial"/>
            <w:color w:val="0563C1"/>
            <w:sz w:val="22"/>
            <w:szCs w:val="22"/>
            <w:u w:val="single"/>
          </w:rPr>
          <w:t>www.corpocaldas.gov.co</w:t>
        </w:r>
      </w:hyperlink>
      <w:r w:rsidRPr="23BEF0CD">
        <w:rPr>
          <w:rFonts w:ascii="Arial" w:eastAsia="Arial" w:hAnsi="Arial" w:cs="Arial"/>
          <w:sz w:val="22"/>
          <w:szCs w:val="22"/>
        </w:rPr>
        <w:t xml:space="preserve"> en el link </w:t>
      </w:r>
      <w:hyperlink r:id="rId13">
        <w:r w:rsidRPr="23BEF0CD">
          <w:rPr>
            <w:rStyle w:val="Hipervnculo"/>
            <w:rFonts w:ascii="Arial" w:eastAsia="Arial" w:hAnsi="Arial" w:cs="Arial"/>
            <w:sz w:val="22"/>
            <w:szCs w:val="22"/>
          </w:rPr>
          <w:t>https://corpocaldasmzls1-my.sharepoint.com/:f:/g/personal/jessicaramirez_corpocaldas_gov_co/EiElbVjpSxIzqGEp8DSWRN8B-uPFfAt6-y6s0yPvu-GI-g?e=oYUhJP</w:t>
        </w:r>
      </w:hyperlink>
      <w:r w:rsidRPr="23BEF0CD">
        <w:rPr>
          <w:rFonts w:ascii="Arial" w:eastAsia="Arial" w:hAnsi="Arial" w:cs="Arial"/>
          <w:sz w:val="22"/>
          <w:szCs w:val="22"/>
        </w:rPr>
        <w:t xml:space="preserve"> y por tanto, los interesados deberán estar atentos a este proceso y a los lineamientos de manejo que puedan surgir e incorporarse al Plan básico de ordenamiento territorial-PBOT de </w:t>
      </w:r>
      <w:r w:rsidRPr="23BEF0CD">
        <w:rPr>
          <w:rFonts w:ascii="Arial" w:eastAsia="Arial" w:hAnsi="Arial" w:cs="Arial"/>
          <w:b/>
          <w:bCs/>
          <w:sz w:val="22"/>
          <w:szCs w:val="22"/>
          <w:highlight w:val="yellow"/>
        </w:rPr>
        <w:t>XXXXXXXX</w:t>
      </w:r>
      <w:r w:rsidRPr="23BEF0CD">
        <w:rPr>
          <w:rFonts w:ascii="Arial" w:eastAsia="Arial" w:hAnsi="Arial" w:cs="Arial"/>
          <w:sz w:val="22"/>
          <w:szCs w:val="22"/>
          <w:highlight w:val="yellow"/>
        </w:rPr>
        <w:t>.</w:t>
      </w:r>
      <w:commentRangeEnd w:id="14"/>
      <w:r w:rsidR="00394E82">
        <w:commentReference w:id="14"/>
      </w:r>
    </w:p>
    <w:p w14:paraId="0000019B" w14:textId="77777777" w:rsidR="00A47B0A" w:rsidRDefault="00A47B0A">
      <w:pPr>
        <w:jc w:val="both"/>
        <w:rPr>
          <w:rFonts w:ascii="Arial" w:eastAsia="Arial" w:hAnsi="Arial" w:cs="Arial"/>
          <w:sz w:val="22"/>
          <w:szCs w:val="22"/>
        </w:rPr>
      </w:pPr>
    </w:p>
    <w:p w14:paraId="1B2059CD" w14:textId="6867B3C8" w:rsidR="008F1A96" w:rsidRDefault="008F1A96">
      <w:pPr>
        <w:jc w:val="both"/>
        <w:rPr>
          <w:rFonts w:ascii="Arial" w:eastAsia="Arial" w:hAnsi="Arial" w:cs="Arial"/>
          <w:sz w:val="22"/>
          <w:szCs w:val="22"/>
        </w:rPr>
      </w:pPr>
      <w:commentRangeStart w:id="15"/>
      <w:r w:rsidRPr="008F1A96">
        <w:rPr>
          <w:rFonts w:ascii="Arial" w:eastAsia="Arial" w:hAnsi="Arial" w:cs="Arial"/>
          <w:sz w:val="22"/>
          <w:szCs w:val="22"/>
        </w:rPr>
        <w:t>Es de anotar, que el área solicitada se encuentra sobre el río Cauca, sobre el cual se tiene la Sentencia T 038 de 2019, “Río Cauca como Sujeto de Derechos”, por lo cual se recomienda realizar la respectiva consulta sobre la intervención o actividad al Ministerio de Ambiente y Desarrollo Sostenible como formulador del plan de acción sobre la citada sentencia.</w:t>
      </w:r>
      <w:commentRangeEnd w:id="15"/>
      <w:r>
        <w:rPr>
          <w:rStyle w:val="Refdecomentario"/>
        </w:rPr>
        <w:commentReference w:id="15"/>
      </w:r>
    </w:p>
    <w:p w14:paraId="6D68FBF6" w14:textId="77777777" w:rsidR="008F1A96" w:rsidRDefault="008F1A96">
      <w:pPr>
        <w:jc w:val="both"/>
        <w:rPr>
          <w:rFonts w:ascii="Arial" w:eastAsia="Arial" w:hAnsi="Arial" w:cs="Arial"/>
          <w:sz w:val="22"/>
          <w:szCs w:val="22"/>
        </w:rPr>
      </w:pPr>
    </w:p>
    <w:p w14:paraId="6F96F351" w14:textId="6D0D729D" w:rsidR="008F1A96" w:rsidRDefault="008F1A96" w:rsidP="008F1A96">
      <w:pPr>
        <w:jc w:val="both"/>
        <w:rPr>
          <w:rFonts w:ascii="Arial" w:eastAsia="Arial" w:hAnsi="Arial" w:cs="Arial"/>
          <w:sz w:val="22"/>
          <w:szCs w:val="22"/>
        </w:rPr>
      </w:pPr>
      <w:commentRangeStart w:id="16"/>
      <w:r>
        <w:rPr>
          <w:rFonts w:ascii="Arial" w:eastAsia="Arial" w:hAnsi="Arial" w:cs="Arial"/>
          <w:sz w:val="22"/>
          <w:szCs w:val="22"/>
        </w:rPr>
        <w:t>E</w:t>
      </w:r>
      <w:r w:rsidRPr="008F1A96">
        <w:rPr>
          <w:rFonts w:ascii="Arial" w:eastAsia="Arial" w:hAnsi="Arial" w:cs="Arial"/>
          <w:sz w:val="22"/>
          <w:szCs w:val="22"/>
        </w:rPr>
        <w:t>s de anotar, que el área solicitada se encuentra sobre el río</w:t>
      </w:r>
      <w:r>
        <w:rPr>
          <w:rFonts w:ascii="Arial" w:eastAsia="Arial" w:hAnsi="Arial" w:cs="Arial"/>
          <w:sz w:val="22"/>
          <w:szCs w:val="22"/>
        </w:rPr>
        <w:t xml:space="preserve"> Magdalena, sobre el cual se tiene la </w:t>
      </w:r>
      <w:r w:rsidRPr="008F1A96">
        <w:rPr>
          <w:rFonts w:ascii="Arial" w:eastAsia="Arial" w:hAnsi="Arial" w:cs="Arial"/>
          <w:sz w:val="22"/>
          <w:szCs w:val="22"/>
        </w:rPr>
        <w:t>Sentencia Nro. 064 AP 2018 00232</w:t>
      </w:r>
      <w:r>
        <w:rPr>
          <w:rFonts w:ascii="Arial" w:eastAsia="Arial" w:hAnsi="Arial" w:cs="Arial"/>
          <w:sz w:val="22"/>
          <w:szCs w:val="22"/>
        </w:rPr>
        <w:t xml:space="preserve"> “</w:t>
      </w:r>
      <w:r w:rsidRPr="008F1A96">
        <w:rPr>
          <w:rFonts w:ascii="Arial" w:eastAsia="Arial" w:hAnsi="Arial" w:cs="Arial"/>
          <w:sz w:val="22"/>
          <w:szCs w:val="22"/>
        </w:rPr>
        <w:t>Ronda Hídrica Río Magdalena</w:t>
      </w:r>
      <w:r>
        <w:rPr>
          <w:rFonts w:ascii="Arial" w:eastAsia="Arial" w:hAnsi="Arial" w:cs="Arial"/>
          <w:sz w:val="22"/>
          <w:szCs w:val="22"/>
        </w:rPr>
        <w:t xml:space="preserve">”, la cual ordena, entre otros, la </w:t>
      </w:r>
      <w:r w:rsidRPr="008F1A96">
        <w:rPr>
          <w:rFonts w:ascii="Arial" w:eastAsia="Arial" w:hAnsi="Arial" w:cs="Arial"/>
          <w:sz w:val="22"/>
          <w:szCs w:val="22"/>
        </w:rPr>
        <w:t>recuperación de la faja protectora forestal correspondiente</w:t>
      </w:r>
      <w:r>
        <w:rPr>
          <w:rFonts w:ascii="Arial" w:eastAsia="Arial" w:hAnsi="Arial" w:cs="Arial"/>
          <w:sz w:val="22"/>
          <w:szCs w:val="22"/>
        </w:rPr>
        <w:t xml:space="preserve"> </w:t>
      </w:r>
      <w:r w:rsidRPr="008F1A96">
        <w:rPr>
          <w:rFonts w:ascii="Arial" w:eastAsia="Arial" w:hAnsi="Arial" w:cs="Arial"/>
          <w:sz w:val="22"/>
          <w:szCs w:val="22"/>
        </w:rPr>
        <w:t xml:space="preserve">la ronda hídrica a través del acotamiento y la reforestación de la misma, tanto del río magdalena a su paso por el municipio de la dorada como de los caños y demás afluentes de </w:t>
      </w:r>
      <w:r>
        <w:rPr>
          <w:rFonts w:ascii="Arial" w:eastAsia="Arial" w:hAnsi="Arial" w:cs="Arial"/>
          <w:sz w:val="22"/>
          <w:szCs w:val="22"/>
        </w:rPr>
        <w:t>éste dentro del mismo municipio y el acotamiento de la Ronda Hídrica, por lo cual se recomienda estar atentos a esta delimitación la cual se configura en determinante ambiental una vez se tenga delimitada.</w:t>
      </w:r>
      <w:commentRangeEnd w:id="16"/>
      <w:r>
        <w:rPr>
          <w:rStyle w:val="Refdecomentario"/>
        </w:rPr>
        <w:commentReference w:id="16"/>
      </w:r>
    </w:p>
    <w:p w14:paraId="4321D81A" w14:textId="77777777" w:rsidR="008F1A96" w:rsidRDefault="008F1A96">
      <w:pPr>
        <w:jc w:val="both"/>
        <w:rPr>
          <w:rFonts w:ascii="Arial" w:eastAsia="Arial" w:hAnsi="Arial" w:cs="Arial"/>
          <w:sz w:val="22"/>
          <w:szCs w:val="22"/>
        </w:rPr>
      </w:pPr>
    </w:p>
    <w:p w14:paraId="0000019C" w14:textId="77777777" w:rsidR="00A47B0A" w:rsidRDefault="00731B96">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OBSERVACIONES GENERALES</w:t>
      </w:r>
    </w:p>
    <w:p w14:paraId="0000019D" w14:textId="1D8A3432" w:rsidR="00A47B0A" w:rsidRDefault="00731B96">
      <w:pPr>
        <w:jc w:val="both"/>
        <w:rPr>
          <w:rFonts w:ascii="Arial" w:eastAsia="Arial" w:hAnsi="Arial" w:cs="Arial"/>
          <w:sz w:val="22"/>
          <w:szCs w:val="22"/>
        </w:rPr>
      </w:pPr>
      <w:r>
        <w:rPr>
          <w:rFonts w:ascii="Arial" w:eastAsia="Arial" w:hAnsi="Arial" w:cs="Arial"/>
          <w:sz w:val="22"/>
          <w:szCs w:val="22"/>
        </w:rPr>
        <w:t xml:space="preserve">Adicionalmente, el área objeto de consulta se superpone con </w:t>
      </w:r>
      <w:r>
        <w:rPr>
          <w:rFonts w:ascii="Arial" w:eastAsia="Arial" w:hAnsi="Arial" w:cs="Arial"/>
          <w:sz w:val="22"/>
          <w:szCs w:val="22"/>
          <w:highlight w:val="yellow"/>
        </w:rPr>
        <w:t>Áreas-Fajas forestales protectoras de nacimientos de agua y cauces en suelo rural / Áreas Abastecedoras de Acueductos para Consumo Humano-ABACOS o Microcuencas abastecedoras de acueductos / Clases agrológicas II y III / Zonificación de vulnerabilidad a la contaminación de acuíferos / Bosque seco tropical, áreas de la zonificación de POMCAS / áreas del PCCC</w:t>
      </w:r>
      <w:r w:rsidR="00F66668">
        <w:rPr>
          <w:rFonts w:ascii="Arial" w:eastAsia="Arial" w:hAnsi="Arial" w:cs="Arial"/>
          <w:sz w:val="22"/>
          <w:szCs w:val="22"/>
          <w:highlight w:val="yellow"/>
        </w:rPr>
        <w:t xml:space="preserve"> / AICAS</w:t>
      </w:r>
      <w:r w:rsidR="00606A05">
        <w:rPr>
          <w:rFonts w:ascii="Arial" w:eastAsia="Arial" w:hAnsi="Arial" w:cs="Arial"/>
          <w:sz w:val="22"/>
          <w:szCs w:val="22"/>
          <w:highlight w:val="yellow"/>
        </w:rPr>
        <w:t xml:space="preserve"> / </w:t>
      </w:r>
      <w:r w:rsidR="00606A05" w:rsidRPr="00606A05">
        <w:rPr>
          <w:rFonts w:ascii="Arial" w:eastAsia="Arial" w:hAnsi="Arial" w:cs="Arial"/>
          <w:sz w:val="22"/>
          <w:szCs w:val="22"/>
          <w:highlight w:val="yellow"/>
        </w:rPr>
        <w:t xml:space="preserve">Áreas de </w:t>
      </w:r>
      <w:commentRangeStart w:id="17"/>
      <w:r w:rsidR="00606A05" w:rsidRPr="00606A05">
        <w:rPr>
          <w:rFonts w:ascii="Arial" w:eastAsia="Arial" w:hAnsi="Arial" w:cs="Arial"/>
          <w:sz w:val="22"/>
          <w:szCs w:val="22"/>
          <w:highlight w:val="yellow"/>
        </w:rPr>
        <w:t xml:space="preserve">protección ambiental </w:t>
      </w:r>
      <w:commentRangeEnd w:id="17"/>
      <w:r w:rsidR="00606A05">
        <w:rPr>
          <w:rStyle w:val="Refdecomentario"/>
        </w:rPr>
        <w:commentReference w:id="17"/>
      </w:r>
      <w:r w:rsidR="00606A05" w:rsidRPr="00606A05">
        <w:rPr>
          <w:rFonts w:ascii="Arial" w:eastAsia="Arial" w:hAnsi="Arial" w:cs="Arial"/>
          <w:sz w:val="22"/>
          <w:szCs w:val="22"/>
          <w:highlight w:val="yellow"/>
        </w:rPr>
        <w:t>propias del EOT</w:t>
      </w:r>
      <w:r w:rsidR="00606A05">
        <w:rPr>
          <w:rFonts w:ascii="Arial" w:eastAsia="Arial" w:hAnsi="Arial" w:cs="Arial"/>
          <w:sz w:val="22"/>
          <w:szCs w:val="22"/>
          <w:highlight w:val="yellow"/>
        </w:rPr>
        <w:t>/PBOT/POT</w:t>
      </w:r>
      <w:r w:rsidR="00606A05" w:rsidRPr="00606A05">
        <w:rPr>
          <w:rFonts w:ascii="Arial" w:eastAsia="Arial" w:hAnsi="Arial" w:cs="Arial"/>
          <w:sz w:val="22"/>
          <w:szCs w:val="22"/>
          <w:highlight w:val="yellow"/>
        </w:rPr>
        <w:t xml:space="preserve"> de </w:t>
      </w:r>
      <w:r w:rsidR="00606A05">
        <w:rPr>
          <w:rFonts w:ascii="Arial" w:eastAsia="Arial" w:hAnsi="Arial" w:cs="Arial"/>
          <w:sz w:val="22"/>
          <w:szCs w:val="22"/>
          <w:highlight w:val="yellow"/>
        </w:rPr>
        <w:t>XXXXXX</w:t>
      </w:r>
      <w:r>
        <w:rPr>
          <w:rFonts w:ascii="Arial" w:eastAsia="Arial" w:hAnsi="Arial" w:cs="Arial"/>
          <w:sz w:val="22"/>
          <w:szCs w:val="22"/>
          <w:highlight w:val="yellow"/>
        </w:rPr>
        <w:t>,</w:t>
      </w:r>
      <w:r>
        <w:rPr>
          <w:rFonts w:ascii="Arial" w:eastAsia="Arial" w:hAnsi="Arial" w:cs="Arial"/>
          <w:sz w:val="22"/>
          <w:szCs w:val="22"/>
        </w:rPr>
        <w:t xml:space="preserve"> que tienen el manejo que a continuación se detalla, con soporte en la normativa nacional vigente. También, de acuerdo con la norma nacional, se recomienda tener en cuenta las Áreas forestales protectoras de pendientes.</w:t>
      </w:r>
    </w:p>
    <w:p w14:paraId="0000019E" w14:textId="77777777" w:rsidR="00A47B0A" w:rsidRPr="004D7C6F" w:rsidRDefault="00A47B0A">
      <w:pPr>
        <w:jc w:val="both"/>
        <w:rPr>
          <w:rFonts w:ascii="Arial" w:eastAsia="Arial" w:hAnsi="Arial" w:cs="Arial"/>
          <w:b/>
          <w:sz w:val="22"/>
          <w:szCs w:val="22"/>
        </w:rPr>
      </w:pPr>
    </w:p>
    <w:p w14:paraId="0000023F" w14:textId="3B22CCC3" w:rsidR="00A47B0A" w:rsidRPr="004D7C6F" w:rsidRDefault="00A03C3A">
      <w:pPr>
        <w:pBdr>
          <w:top w:val="nil"/>
          <w:left w:val="nil"/>
          <w:bottom w:val="nil"/>
          <w:right w:val="nil"/>
          <w:between w:val="nil"/>
        </w:pBdr>
        <w:jc w:val="both"/>
        <w:rPr>
          <w:rFonts w:ascii="Arial" w:eastAsia="Arial" w:hAnsi="Arial" w:cs="Arial"/>
          <w:b/>
          <w:bCs/>
          <w:sz w:val="22"/>
          <w:szCs w:val="22"/>
        </w:rPr>
      </w:pPr>
      <w:r w:rsidRPr="004D7C6F">
        <w:rPr>
          <w:rFonts w:ascii="Arial" w:eastAsia="Arial" w:hAnsi="Arial" w:cs="Arial"/>
          <w:b/>
          <w:bCs/>
          <w:sz w:val="22"/>
          <w:szCs w:val="22"/>
          <w:highlight w:val="yellow"/>
        </w:rPr>
        <w:t>Se deberán listar todas las demás áreas que hacen parte de la Estructura Ecológica que se superponen con el polígono de consulta y que no hacen parte de las áreas de la sentencia</w:t>
      </w:r>
    </w:p>
    <w:p w14:paraId="00000240" w14:textId="77777777" w:rsidR="00A47B0A" w:rsidRDefault="00A47B0A">
      <w:pPr>
        <w:pBdr>
          <w:top w:val="nil"/>
          <w:left w:val="nil"/>
          <w:bottom w:val="nil"/>
          <w:right w:val="nil"/>
          <w:between w:val="nil"/>
        </w:pBdr>
        <w:jc w:val="both"/>
        <w:rPr>
          <w:rFonts w:ascii="Arial" w:eastAsia="Arial" w:hAnsi="Arial" w:cs="Arial"/>
          <w:sz w:val="22"/>
          <w:szCs w:val="22"/>
        </w:rPr>
      </w:pPr>
    </w:p>
    <w:p w14:paraId="00000242" w14:textId="4F6E5FB4" w:rsidR="00A47B0A" w:rsidRDefault="2A2E3251" w:rsidP="2A2E3251">
      <w:pPr>
        <w:pBdr>
          <w:top w:val="nil"/>
          <w:left w:val="nil"/>
          <w:bottom w:val="nil"/>
          <w:right w:val="nil"/>
          <w:between w:val="nil"/>
        </w:pBdr>
        <w:jc w:val="both"/>
        <w:rPr>
          <w:rFonts w:ascii="Arial" w:eastAsia="Arial" w:hAnsi="Arial" w:cs="Arial"/>
          <w:color w:val="000000"/>
          <w:sz w:val="22"/>
          <w:szCs w:val="22"/>
        </w:rPr>
      </w:pPr>
      <w:commentRangeStart w:id="18"/>
      <w:r w:rsidRPr="2A2E3251">
        <w:rPr>
          <w:rFonts w:ascii="Arial" w:eastAsia="Arial" w:hAnsi="Arial" w:cs="Arial"/>
          <w:color w:val="000000" w:themeColor="text1"/>
          <w:sz w:val="22"/>
          <w:szCs w:val="22"/>
        </w:rPr>
        <w:lastRenderedPageBreak/>
        <w:t xml:space="preserve">Los usos del suelo que se pretendan desarrollar en el polígono deberán corresponder a lo permitido en el </w:t>
      </w:r>
      <w:r w:rsidRPr="2A2E3251">
        <w:rPr>
          <w:rFonts w:ascii="Arial" w:eastAsia="Arial" w:hAnsi="Arial" w:cs="Arial"/>
          <w:color w:val="000000" w:themeColor="text1"/>
          <w:sz w:val="22"/>
          <w:szCs w:val="22"/>
          <w:highlight w:val="yellow"/>
        </w:rPr>
        <w:t>Plan/Plan Básico/Esquema</w:t>
      </w:r>
      <w:r w:rsidRPr="2A2E3251">
        <w:rPr>
          <w:rFonts w:ascii="Arial" w:eastAsia="Arial" w:hAnsi="Arial" w:cs="Arial"/>
          <w:color w:val="000000" w:themeColor="text1"/>
          <w:sz w:val="22"/>
          <w:szCs w:val="22"/>
        </w:rPr>
        <w:t xml:space="preserve"> de Ordenamiento Territorial-</w:t>
      </w:r>
      <w:r w:rsidRPr="2A2E3251">
        <w:rPr>
          <w:rFonts w:ascii="Arial" w:eastAsia="Arial" w:hAnsi="Arial" w:cs="Arial"/>
          <w:color w:val="000000" w:themeColor="text1"/>
          <w:sz w:val="22"/>
          <w:szCs w:val="22"/>
          <w:highlight w:val="yellow"/>
        </w:rPr>
        <w:t>POT/PBOT/EOT</w:t>
      </w:r>
      <w:r w:rsidRPr="2A2E3251">
        <w:rPr>
          <w:rFonts w:ascii="Arial" w:eastAsia="Arial" w:hAnsi="Arial" w:cs="Arial"/>
          <w:color w:val="000000" w:themeColor="text1"/>
          <w:sz w:val="22"/>
          <w:szCs w:val="22"/>
        </w:rPr>
        <w:t xml:space="preserve"> vigente (</w:t>
      </w:r>
      <w:r w:rsidRPr="2A2E3251">
        <w:rPr>
          <w:rFonts w:ascii="Arial" w:eastAsia="Arial" w:hAnsi="Arial" w:cs="Arial"/>
          <w:color w:val="000000" w:themeColor="text1"/>
          <w:sz w:val="22"/>
          <w:szCs w:val="22"/>
          <w:highlight w:val="yellow"/>
        </w:rPr>
        <w:t>Acuerdo/Decreto</w:t>
      </w:r>
      <w:r w:rsidRPr="2A2E3251">
        <w:rPr>
          <w:rFonts w:ascii="Arial" w:eastAsia="Arial" w:hAnsi="Arial" w:cs="Arial"/>
          <w:color w:val="000000" w:themeColor="text1"/>
          <w:sz w:val="22"/>
          <w:szCs w:val="22"/>
        </w:rPr>
        <w:t xml:space="preserve"> Municipal </w:t>
      </w:r>
      <w:r w:rsidRPr="2A2E3251">
        <w:rPr>
          <w:rFonts w:ascii="Arial" w:eastAsia="Arial" w:hAnsi="Arial" w:cs="Arial"/>
          <w:sz w:val="22"/>
          <w:szCs w:val="22"/>
        </w:rPr>
        <w:t>xx</w:t>
      </w:r>
      <w:r w:rsidRPr="2A2E3251">
        <w:rPr>
          <w:rFonts w:ascii="Arial" w:eastAsia="Arial" w:hAnsi="Arial" w:cs="Arial"/>
          <w:color w:val="000000" w:themeColor="text1"/>
          <w:sz w:val="22"/>
          <w:szCs w:val="22"/>
        </w:rPr>
        <w:t xml:space="preserve"> de </w:t>
      </w:r>
      <w:r w:rsidRPr="2A2E3251">
        <w:rPr>
          <w:rFonts w:ascii="Arial" w:eastAsia="Arial" w:hAnsi="Arial" w:cs="Arial"/>
          <w:sz w:val="22"/>
          <w:szCs w:val="22"/>
          <w:highlight w:val="yellow"/>
        </w:rPr>
        <w:t>xxxx</w:t>
      </w:r>
      <w:r w:rsidRPr="2A2E3251">
        <w:rPr>
          <w:rFonts w:ascii="Arial" w:eastAsia="Arial" w:hAnsi="Arial" w:cs="Arial"/>
          <w:color w:val="000000" w:themeColor="text1"/>
          <w:sz w:val="22"/>
          <w:szCs w:val="22"/>
          <w:highlight w:val="yellow"/>
        </w:rPr>
        <w:t>)</w:t>
      </w:r>
      <w:r w:rsidRPr="2A2E3251">
        <w:rPr>
          <w:rFonts w:ascii="Arial" w:eastAsia="Arial" w:hAnsi="Arial" w:cs="Arial"/>
          <w:color w:val="000000" w:themeColor="text1"/>
          <w:sz w:val="22"/>
          <w:szCs w:val="22"/>
        </w:rPr>
        <w:t>, concertado ambientalmente con Corpocaldas, previo a su adopción; lo cual deberá corroborarse con Concepto de uso del suelo y/o de norma urbanística expedido por la Autoridad de Planeación Municipal, como entidad competente en la materia.</w:t>
      </w:r>
      <w:commentRangeEnd w:id="18"/>
      <w:r w:rsidR="00394E82">
        <w:commentReference w:id="18"/>
      </w:r>
    </w:p>
    <w:p w14:paraId="00000243" w14:textId="77777777" w:rsidR="00A47B0A" w:rsidRDefault="00A47B0A">
      <w:pPr>
        <w:pBdr>
          <w:top w:val="nil"/>
          <w:left w:val="nil"/>
          <w:bottom w:val="nil"/>
          <w:right w:val="nil"/>
          <w:between w:val="nil"/>
        </w:pBdr>
        <w:jc w:val="both"/>
        <w:rPr>
          <w:rFonts w:ascii="Arial" w:eastAsia="Arial" w:hAnsi="Arial" w:cs="Arial"/>
          <w:color w:val="000000"/>
          <w:sz w:val="22"/>
          <w:szCs w:val="22"/>
        </w:rPr>
      </w:pPr>
    </w:p>
    <w:p w14:paraId="00000244" w14:textId="77777777" w:rsidR="00A47B0A" w:rsidRDefault="00731B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copia la actual respuesta a Planeación Municipal de </w:t>
      </w:r>
      <w:r>
        <w:rPr>
          <w:rFonts w:ascii="Arial" w:eastAsia="Arial" w:hAnsi="Arial" w:cs="Arial"/>
          <w:b/>
          <w:sz w:val="22"/>
          <w:szCs w:val="22"/>
          <w:highlight w:val="yellow"/>
        </w:rPr>
        <w:t>XXXXXXX</w:t>
      </w:r>
      <w:r>
        <w:rPr>
          <w:rFonts w:ascii="Arial" w:eastAsia="Arial" w:hAnsi="Arial" w:cs="Arial"/>
          <w:color w:val="000000"/>
          <w:sz w:val="22"/>
          <w:szCs w:val="22"/>
        </w:rPr>
        <w:t>, pues se debe atender el Memorando 001-2020 expedido por la Procuraduría Delegada para Asuntos Ambientales y Agrarios, en donde se exhorta a los Alcaldes, Gobernadores y Corporaciones Autónomas Regionales, para que dentro del marco de sus funciones y particularmente en lo relacionado con las solicitudes de uso del suelo, se adjunte el concepto de norma urbanística y se incluya de manera expresa las determinantes ambientales, aun cuando no hayan sido incorporadas en los instrumentos de planificación. </w:t>
      </w:r>
    </w:p>
    <w:p w14:paraId="00000245" w14:textId="77777777" w:rsidR="00A47B0A" w:rsidRDefault="00A47B0A">
      <w:pPr>
        <w:rPr>
          <w:rFonts w:ascii="Arial" w:eastAsia="Arial" w:hAnsi="Arial" w:cs="Arial"/>
          <w:sz w:val="22"/>
          <w:szCs w:val="22"/>
        </w:rPr>
      </w:pPr>
    </w:p>
    <w:p w14:paraId="00000246" w14:textId="76AEA532" w:rsidR="00A47B0A" w:rsidRDefault="2A2E3251" w:rsidP="2A2E3251">
      <w:pPr>
        <w:pBdr>
          <w:top w:val="nil"/>
          <w:left w:val="nil"/>
          <w:bottom w:val="nil"/>
          <w:right w:val="nil"/>
          <w:between w:val="nil"/>
        </w:pBdr>
        <w:jc w:val="both"/>
        <w:rPr>
          <w:rFonts w:ascii="Arial" w:eastAsia="Arial" w:hAnsi="Arial" w:cs="Arial"/>
          <w:color w:val="000000"/>
          <w:sz w:val="22"/>
          <w:szCs w:val="22"/>
          <w:highlight w:val="white"/>
        </w:rPr>
      </w:pPr>
      <w:r w:rsidRPr="2A2E3251">
        <w:rPr>
          <w:rFonts w:ascii="Arial" w:eastAsia="Arial" w:hAnsi="Arial" w:cs="Arial"/>
          <w:color w:val="000000" w:themeColor="text1"/>
          <w:sz w:val="22"/>
          <w:szCs w:val="22"/>
        </w:rPr>
        <w:t>La actual respuesta se convierte en soporte de seguimiento a los Planes de Ordenamiento Territorial-POT concertados ambientalmente, de acuerdo con el nuevo Indicador de Evaluación del Desempeño Institucional-IEDI que empezó a requerir el Ministerio de</w:t>
      </w:r>
      <w:r w:rsidRPr="2A2E3251">
        <w:rPr>
          <w:rFonts w:ascii="Arial" w:eastAsia="Arial" w:hAnsi="Arial" w:cs="Arial"/>
          <w:color w:val="000000" w:themeColor="text1"/>
          <w:sz w:val="22"/>
          <w:szCs w:val="22"/>
          <w:highlight w:val="white"/>
        </w:rPr>
        <w:t xml:space="preserve"> Ambiente y Desarrollo Sostenible-Minambiente a las Corporaciones desde el año 2020. </w:t>
      </w:r>
      <w:r w:rsidRPr="2A2E3251">
        <w:rPr>
          <w:rFonts w:ascii="Arial" w:eastAsia="Arial" w:hAnsi="Arial" w:cs="Arial"/>
          <w:sz w:val="22"/>
          <w:szCs w:val="22"/>
          <w:highlight w:val="white"/>
        </w:rPr>
        <w:t>De igual manera, se convierte en soporte de atención de la Directiva 04 de 2020 de la Procuraduría General de la Nación, respecto a protección especial del suelo rural agropecuario.</w:t>
      </w:r>
      <w:r w:rsidRPr="2A2E3251">
        <w:rPr>
          <w:rFonts w:ascii="Arial" w:eastAsia="Arial" w:hAnsi="Arial" w:cs="Arial"/>
          <w:color w:val="000000" w:themeColor="text1"/>
          <w:sz w:val="22"/>
          <w:szCs w:val="22"/>
          <w:highlight w:val="white"/>
        </w:rPr>
        <w:t xml:space="preserve"> </w:t>
      </w:r>
    </w:p>
    <w:p w14:paraId="00000247" w14:textId="77777777" w:rsidR="00A47B0A" w:rsidRDefault="00A47B0A">
      <w:pPr>
        <w:rPr>
          <w:rFonts w:ascii="Arial" w:eastAsia="Arial" w:hAnsi="Arial" w:cs="Arial"/>
          <w:sz w:val="22"/>
          <w:szCs w:val="22"/>
        </w:rPr>
      </w:pPr>
    </w:p>
    <w:p w14:paraId="00000248" w14:textId="1EEC23C7" w:rsidR="00A47B0A" w:rsidRDefault="2A2E3251" w:rsidP="2A2E3251">
      <w:pPr>
        <w:pBdr>
          <w:top w:val="nil"/>
          <w:left w:val="nil"/>
          <w:bottom w:val="nil"/>
          <w:right w:val="nil"/>
          <w:between w:val="nil"/>
        </w:pBdr>
        <w:jc w:val="both"/>
        <w:rPr>
          <w:rFonts w:ascii="Arial" w:eastAsia="Arial" w:hAnsi="Arial" w:cs="Arial"/>
          <w:color w:val="000000"/>
          <w:sz w:val="22"/>
          <w:szCs w:val="22"/>
        </w:rPr>
      </w:pPr>
      <w:r w:rsidRPr="2A2E3251">
        <w:rPr>
          <w:rFonts w:ascii="Arial" w:eastAsia="Arial" w:hAnsi="Arial" w:cs="Arial"/>
          <w:color w:val="000000" w:themeColor="text1"/>
          <w:sz w:val="22"/>
          <w:szCs w:val="22"/>
        </w:rPr>
        <w:t xml:space="preserve">En caso de requerirse aprovechamiento, uso y/o afectación de recursos naturales deberán tramitarse los permisos pertinentes ante Corpocaldas, para lo cual podrán observar los formularios aplicables a estos trámites en la página web oficial de Corpocaldas en el siguiente link </w:t>
      </w:r>
      <w:hyperlink r:id="rId15">
        <w:r w:rsidRPr="2A2E3251">
          <w:rPr>
            <w:rFonts w:ascii="Arial" w:eastAsia="Arial" w:hAnsi="Arial" w:cs="Arial"/>
            <w:color w:val="0563C1"/>
            <w:sz w:val="22"/>
            <w:szCs w:val="22"/>
            <w:u w:val="single"/>
          </w:rPr>
          <w:t>https://www.corpocaldas.gov.co/WebSite/Contenido?pag_Id=69</w:t>
        </w:r>
      </w:hyperlink>
      <w:r w:rsidRPr="2A2E3251">
        <w:rPr>
          <w:rFonts w:ascii="Arial" w:eastAsia="Arial" w:hAnsi="Arial" w:cs="Arial"/>
          <w:color w:val="000000" w:themeColor="text1"/>
          <w:sz w:val="22"/>
          <w:szCs w:val="22"/>
        </w:rPr>
        <w:t xml:space="preserve"> o solicitar asesoría en los datos de contacto: Línea Verde 018000968813, Trámites Concesión Aguas, Permisos o Licencia Ambiental: 3104697169.</w:t>
      </w:r>
    </w:p>
    <w:p w14:paraId="00000249" w14:textId="77777777" w:rsidR="00A47B0A" w:rsidRDefault="00A47B0A">
      <w:pPr>
        <w:rPr>
          <w:rFonts w:ascii="Arial" w:eastAsia="Arial" w:hAnsi="Arial" w:cs="Arial"/>
          <w:sz w:val="22"/>
          <w:szCs w:val="22"/>
        </w:rPr>
      </w:pPr>
    </w:p>
    <w:p w14:paraId="0000024A" w14:textId="77777777" w:rsidR="00A47B0A" w:rsidRDefault="00731B9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Esperamos poder haber atendido adecuada y oportunamente su solicitud. Quedamos prestos a la asistencia técnica que se requiera.</w:t>
      </w:r>
    </w:p>
    <w:p w14:paraId="0000024B" w14:textId="77777777" w:rsidR="00A47B0A" w:rsidRDefault="00A47B0A">
      <w:pPr>
        <w:rPr>
          <w:rFonts w:ascii="Arial" w:eastAsia="Arial" w:hAnsi="Arial" w:cs="Arial"/>
          <w:sz w:val="22"/>
          <w:szCs w:val="22"/>
        </w:rPr>
      </w:pPr>
    </w:p>
    <w:p w14:paraId="0000024C" w14:textId="77777777" w:rsidR="00A47B0A" w:rsidRDefault="00731B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Atentamente,</w:t>
      </w:r>
    </w:p>
    <w:p w14:paraId="0000024D" w14:textId="77777777" w:rsidR="00A47B0A" w:rsidRDefault="00A47B0A">
      <w:pPr>
        <w:pBdr>
          <w:top w:val="nil"/>
          <w:left w:val="nil"/>
          <w:bottom w:val="nil"/>
          <w:right w:val="nil"/>
          <w:between w:val="nil"/>
        </w:pBdr>
        <w:rPr>
          <w:rFonts w:ascii="Arial" w:eastAsia="Arial" w:hAnsi="Arial" w:cs="Arial"/>
          <w:color w:val="000000"/>
          <w:sz w:val="22"/>
          <w:szCs w:val="22"/>
        </w:rPr>
      </w:pPr>
    </w:p>
    <w:p w14:paraId="0000024E" w14:textId="77777777" w:rsidR="00A47B0A" w:rsidRDefault="00731B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Reservado_Para_Firma_Mecánica</w:t>
      </w:r>
    </w:p>
    <w:p w14:paraId="0000024F" w14:textId="77777777" w:rsidR="00A47B0A" w:rsidRDefault="00731B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USUNOMBRE</w:t>
      </w:r>
    </w:p>
    <w:p w14:paraId="00000250" w14:textId="77777777" w:rsidR="00A47B0A" w:rsidRDefault="00731B9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CCARNOMBRE</w:t>
      </w:r>
    </w:p>
    <w:p w14:paraId="00000251" w14:textId="77777777" w:rsidR="00A47B0A" w:rsidRDefault="00A47B0A"/>
    <w:p w14:paraId="00000252" w14:textId="77777777" w:rsidR="00A47B0A" w:rsidRDefault="2A2E3251" w:rsidP="2A2E3251">
      <w:pPr>
        <w:pBdr>
          <w:top w:val="nil"/>
          <w:left w:val="nil"/>
          <w:bottom w:val="nil"/>
          <w:right w:val="nil"/>
          <w:between w:val="nil"/>
        </w:pBdr>
        <w:ind w:left="720" w:hanging="720"/>
        <w:rPr>
          <w:rFonts w:ascii="Arial" w:eastAsia="Arial" w:hAnsi="Arial" w:cs="Arial"/>
          <w:i/>
          <w:iCs/>
          <w:sz w:val="16"/>
          <w:szCs w:val="16"/>
        </w:rPr>
      </w:pPr>
      <w:r w:rsidRPr="2A2E3251">
        <w:rPr>
          <w:rFonts w:ascii="Arial" w:eastAsia="Arial" w:hAnsi="Arial" w:cs="Arial"/>
          <w:i/>
          <w:iCs/>
          <w:sz w:val="16"/>
          <w:szCs w:val="16"/>
        </w:rPr>
        <w:t xml:space="preserve">Anexo: </w:t>
      </w:r>
      <w:r w:rsidR="00731B96">
        <w:tab/>
      </w:r>
      <w:r w:rsidRPr="2A2E3251">
        <w:rPr>
          <w:rFonts w:ascii="Arial" w:eastAsia="Arial" w:hAnsi="Arial" w:cs="Arial"/>
          <w:i/>
          <w:iCs/>
          <w:sz w:val="16"/>
          <w:szCs w:val="16"/>
        </w:rPr>
        <w:t>Cartografía en formato shapefile</w:t>
      </w:r>
    </w:p>
    <w:p w14:paraId="00000253" w14:textId="77777777" w:rsidR="00A47B0A" w:rsidRDefault="2A2E3251" w:rsidP="2A2E3251">
      <w:pPr>
        <w:pBdr>
          <w:top w:val="nil"/>
          <w:left w:val="nil"/>
          <w:bottom w:val="nil"/>
          <w:right w:val="nil"/>
          <w:between w:val="nil"/>
        </w:pBdr>
        <w:ind w:left="720" w:hanging="720"/>
        <w:rPr>
          <w:i/>
          <w:iCs/>
          <w:color w:val="000000"/>
        </w:rPr>
      </w:pPr>
      <w:r w:rsidRPr="2A2E3251">
        <w:rPr>
          <w:rFonts w:ascii="Arial" w:eastAsia="Arial" w:hAnsi="Arial" w:cs="Arial"/>
          <w:i/>
          <w:iCs/>
          <w:color w:val="000000" w:themeColor="text1"/>
          <w:sz w:val="16"/>
          <w:szCs w:val="16"/>
        </w:rPr>
        <w:t>Copia:</w:t>
      </w:r>
      <w:r w:rsidR="00731B96">
        <w:tab/>
      </w:r>
      <w:r w:rsidRPr="2A2E3251">
        <w:rPr>
          <w:rFonts w:ascii="Arial" w:eastAsia="Arial" w:hAnsi="Arial" w:cs="Arial"/>
          <w:i/>
          <w:iCs/>
          <w:color w:val="000000" w:themeColor="text1"/>
          <w:sz w:val="16"/>
          <w:szCs w:val="16"/>
        </w:rPr>
        <w:t xml:space="preserve">Secretaría de Planeación Municipal de </w:t>
      </w:r>
      <w:r w:rsidRPr="2A2E3251">
        <w:rPr>
          <w:rFonts w:ascii="Arial" w:eastAsia="Arial" w:hAnsi="Arial" w:cs="Arial"/>
          <w:i/>
          <w:iCs/>
          <w:sz w:val="16"/>
          <w:szCs w:val="16"/>
          <w:highlight w:val="yellow"/>
        </w:rPr>
        <w:t>xxxx</w:t>
      </w:r>
    </w:p>
    <w:p w14:paraId="00000254" w14:textId="77777777" w:rsidR="00A47B0A" w:rsidRDefault="2A2E3251" w:rsidP="2A2E3251">
      <w:pPr>
        <w:pBdr>
          <w:top w:val="nil"/>
          <w:left w:val="nil"/>
          <w:bottom w:val="nil"/>
          <w:right w:val="nil"/>
          <w:between w:val="nil"/>
        </w:pBdr>
        <w:rPr>
          <w:i/>
          <w:iCs/>
          <w:color w:val="000000"/>
        </w:rPr>
      </w:pPr>
      <w:r w:rsidRPr="2A2E3251">
        <w:rPr>
          <w:rFonts w:ascii="Arial" w:eastAsia="Arial" w:hAnsi="Arial" w:cs="Arial"/>
          <w:i/>
          <w:iCs/>
          <w:color w:val="000000" w:themeColor="text1"/>
          <w:sz w:val="16"/>
          <w:szCs w:val="16"/>
        </w:rPr>
        <w:t>Revisó:</w:t>
      </w:r>
      <w:r w:rsidR="00731B96">
        <w:tab/>
      </w:r>
      <w:r w:rsidRPr="2A2E3251">
        <w:rPr>
          <w:rFonts w:ascii="Arial" w:eastAsia="Arial" w:hAnsi="Arial" w:cs="Arial"/>
          <w:i/>
          <w:iCs/>
          <w:sz w:val="16"/>
          <w:szCs w:val="16"/>
        </w:rPr>
        <w:t>Patricia García</w:t>
      </w:r>
      <w:r w:rsidRPr="2A2E3251">
        <w:rPr>
          <w:rFonts w:ascii="Arial" w:eastAsia="Arial" w:hAnsi="Arial" w:cs="Arial"/>
          <w:i/>
          <w:iCs/>
          <w:color w:val="000000" w:themeColor="text1"/>
          <w:sz w:val="16"/>
          <w:szCs w:val="16"/>
        </w:rPr>
        <w:t>.</w:t>
      </w:r>
    </w:p>
    <w:p w14:paraId="00000255" w14:textId="00360DF5" w:rsidR="00A47B0A" w:rsidRDefault="2A2E3251" w:rsidP="2A2E3251">
      <w:pPr>
        <w:pBdr>
          <w:top w:val="nil"/>
          <w:left w:val="nil"/>
          <w:bottom w:val="nil"/>
          <w:right w:val="nil"/>
          <w:between w:val="nil"/>
        </w:pBdr>
        <w:rPr>
          <w:i/>
          <w:iCs/>
          <w:color w:val="000000"/>
          <w:highlight w:val="yellow"/>
        </w:rPr>
      </w:pPr>
      <w:r w:rsidRPr="2A2E3251">
        <w:rPr>
          <w:rFonts w:ascii="Arial" w:eastAsia="Arial" w:hAnsi="Arial" w:cs="Arial"/>
          <w:i/>
          <w:iCs/>
          <w:color w:val="000000" w:themeColor="text1"/>
          <w:sz w:val="16"/>
          <w:szCs w:val="16"/>
        </w:rPr>
        <w:t>Elaboró:</w:t>
      </w:r>
      <w:r w:rsidR="00E01011">
        <w:rPr>
          <w:rFonts w:ascii="Arial" w:eastAsia="Arial" w:hAnsi="Arial" w:cs="Arial"/>
          <w:i/>
          <w:iCs/>
          <w:color w:val="000000" w:themeColor="text1"/>
          <w:sz w:val="16"/>
          <w:szCs w:val="16"/>
        </w:rPr>
        <w:tab/>
        <w:t>Estefanía Ortiz A. Contratista</w:t>
      </w:r>
    </w:p>
    <w:p w14:paraId="00000256" w14:textId="77777777" w:rsidR="00A47B0A" w:rsidRDefault="00A47B0A">
      <w:pPr>
        <w:jc w:val="center"/>
        <w:rPr>
          <w:rFonts w:ascii="Arial" w:eastAsia="Arial" w:hAnsi="Arial" w:cs="Arial"/>
        </w:rPr>
      </w:pPr>
    </w:p>
    <w:sectPr w:rsidR="00A47B0A">
      <w:headerReference w:type="default" r:id="rId16"/>
      <w:footerReference w:type="default" r:id="rId17"/>
      <w:pgSz w:w="12242" w:h="20163"/>
      <w:pgMar w:top="1985" w:right="1134" w:bottom="1418" w:left="1701" w:header="851" w:footer="851"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sica Leandra Ramírez Cardona" w:date="2023-02-17T21:09:00Z" w:initials="">
    <w:p w14:paraId="0000026E"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Indicar la clase de suelo que aplique</w:t>
      </w:r>
    </w:p>
  </w:comment>
  <w:comment w:id="2" w:author="Martha Patricia García Gómez" w:date="2023-05-31T09:21:00Z" w:initials="">
    <w:p w14:paraId="00000272"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Cuando aplique</w:t>
      </w:r>
    </w:p>
  </w:comment>
  <w:comment w:id="3" w:author="Jesica Leandra Ramírez Cardona" w:date="2023-02-22T13:44:00Z" w:initials="">
    <w:p w14:paraId="0000026B"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Colocar a continuación los mapas de Estructura ecológica que nos remitan del SIAR</w:t>
      </w:r>
    </w:p>
  </w:comment>
  <w:comment w:id="4" w:author="Jesica Leandra Ramírez Cardona" w:date="2023-02-22T13:44:00Z" w:initials="">
    <w:p w14:paraId="00000264"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Siempre colocar la pregunta 1 así</w:t>
      </w:r>
    </w:p>
  </w:comment>
  <w:comment w:id="5" w:author="Martha Patricia García Gómez" w:date="2023-05-31T09:25:00Z" w:initials="">
    <w:p w14:paraId="00000261"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 se superpone con alguna de las áreas de los subtítulos b) y c), se deberán indicar en este apartado.</w:t>
      </w:r>
    </w:p>
  </w:comment>
  <w:comment w:id="6" w:author="Jesica Leandra Ramírez Cardona" w:date="2023-02-22T13:48:00Z" w:initials="">
    <w:p w14:paraId="00000267"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Siempre colocar la pregunta 2 así</w:t>
      </w:r>
    </w:p>
  </w:comment>
  <w:comment w:id="8" w:author="Jesica Leandra Ramírez Cardona" w:date="2023-02-22T13:58:00Z" w:initials="">
    <w:p w14:paraId="00000271"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Esta respuesta aplicará siempre que el área se cruce con áreas SINAP públicas (nacionales y regionales) y privadas (Reservas naturales de la sociedad civil) y desde el SIAR se tenga una zonificación, es decir ecosistemas del subtítulo b de la sentencia. Asimismo, con ecosistemas del subtítulo c de la sentencia: Reserva forestal central de Ley 2da de 1959, humedales y páramos Nevados y Sonsón. Para el caso de Reservas temporales excluibles de minería (Cuchilla de corozal en Villamaría con soporte en la Resolución 1675 de 2019 de MINAMBIENTE), esta no tiene zonificación pues es un área aún en ruta de declaratoria SINAP.</w:t>
      </w:r>
    </w:p>
  </w:comment>
  <w:comment w:id="7" w:author="Jesica Leandra Ramírez Cardona" w:date="2023-02-22T13:59:00Z" w:initials="">
    <w:p w14:paraId="00000269"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Elegir la opción que aplique.</w:t>
      </w:r>
    </w:p>
  </w:comment>
  <w:comment w:id="9" w:author="Jesica Leandra Ramírez Cardona" w:date="2023-02-22T13:59:00Z" w:initials="">
    <w:p w14:paraId="0000026A"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Elegir la opción que aplique.</w:t>
      </w:r>
    </w:p>
  </w:comment>
  <w:comment w:id="10" w:author="Martha Patricia García Gómez" w:date="2023-05-31T09:29:00Z" w:initials="">
    <w:p w14:paraId="0000026D"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 pregunta siempre deberá ir de esta forma</w:t>
      </w:r>
    </w:p>
  </w:comment>
  <w:comment w:id="11" w:author="Martha Patricia Garcia Gomez" w:date="2023-06-07T19:45:00Z" w:initials="">
    <w:p w14:paraId="0000026C"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 eliminar comentario, ya que obedece a los requisitos de la circular de Minambiente</w:t>
      </w:r>
    </w:p>
  </w:comment>
  <w:comment w:id="13" w:author="Jesica Leandra Ramírez Cardona" w:date="2023-02-22T14:24:00Z" w:initials="">
    <w:p w14:paraId="0000026F"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Elegir una de estas en caso de aplicar, segun los mapas del SIAR</w:t>
      </w:r>
    </w:p>
  </w:comment>
  <w:comment w:id="12" w:author="Jesica Leandra Ramírez Cardona" w:date="2023-02-22T14:25:00Z" w:initials="">
    <w:p w14:paraId="00000273"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Elegir una de estas opciones según aplique</w:t>
      </w:r>
    </w:p>
  </w:comment>
  <w:comment w:id="14" w:author="Martha Patricia García Gómez" w:date="2023-05-31T09:32:00Z" w:initials="">
    <w:p w14:paraId="00000266"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 los casos de polígonos en zonas  circunvecinas a las áreas SINAP Informar lo indicado en este párrafo, por ahora aplica para los municipios de Pensilvania y Samaná con el PNN Selva de Florencia y el DMI Laguna de San Diego.</w:t>
      </w:r>
    </w:p>
  </w:comment>
  <w:comment w:id="15" w:author="Martha Patricia García Gómez" w:date="2023-08-15T16:01:00Z" w:initials="MPGG">
    <w:p w14:paraId="50ECC4FD" w14:textId="2EF352A7" w:rsidR="008F1A96" w:rsidRDefault="008F1A96">
      <w:pPr>
        <w:pStyle w:val="Textocomentario"/>
      </w:pPr>
      <w:r>
        <w:rPr>
          <w:rStyle w:val="Refdecomentario"/>
        </w:rPr>
        <w:annotationRef/>
      </w:r>
      <w:r>
        <w:t>Si aplica para el río Cauca</w:t>
      </w:r>
    </w:p>
  </w:comment>
  <w:comment w:id="16" w:author="Martha Patricia García Gómez" w:date="2023-08-15T16:01:00Z" w:initials="MPGG">
    <w:p w14:paraId="47B69C0C" w14:textId="1691A902" w:rsidR="008F1A96" w:rsidRDefault="008F1A96">
      <w:pPr>
        <w:pStyle w:val="Textocomentario"/>
      </w:pPr>
      <w:r>
        <w:rPr>
          <w:rStyle w:val="Refdecomentario"/>
        </w:rPr>
        <w:annotationRef/>
      </w:r>
      <w:r>
        <w:t>Si aplica para el río Magdalena</w:t>
      </w:r>
    </w:p>
  </w:comment>
  <w:comment w:id="17" w:author="Estefania" w:date="2023-08-31T08:57:00Z" w:initials="E">
    <w:p w14:paraId="557688C2" w14:textId="77777777" w:rsidR="00606A05" w:rsidRDefault="00606A05" w:rsidP="00C17368">
      <w:pPr>
        <w:pStyle w:val="Textocomentario"/>
      </w:pPr>
      <w:r>
        <w:rPr>
          <w:rStyle w:val="Refdecomentario"/>
        </w:rPr>
        <w:annotationRef/>
      </w:r>
      <w:r>
        <w:t>O la Estructura Ecológica</w:t>
      </w:r>
    </w:p>
  </w:comment>
  <w:comment w:id="18" w:author="Jesica Leandra Ramírez Cardona" w:date="2023-02-22T14:26:00Z" w:initials="">
    <w:p w14:paraId="00000268" w14:textId="77777777" w:rsidR="00503A78" w:rsidRDefault="00503A7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Usar referencia de POT que se tiene en los oficios tipo de determinantes ambientales de predios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6E" w15:done="0"/>
  <w15:commentEx w15:paraId="00000272" w15:done="0"/>
  <w15:commentEx w15:paraId="0000026B" w15:done="0"/>
  <w15:commentEx w15:paraId="00000264" w15:done="0"/>
  <w15:commentEx w15:paraId="00000261" w15:done="0"/>
  <w15:commentEx w15:paraId="00000267" w15:done="0"/>
  <w15:commentEx w15:paraId="00000271" w15:done="0"/>
  <w15:commentEx w15:paraId="00000269" w15:done="0"/>
  <w15:commentEx w15:paraId="0000026A" w15:done="0"/>
  <w15:commentEx w15:paraId="0000026D" w15:done="0"/>
  <w15:commentEx w15:paraId="0000026C" w15:done="0"/>
  <w15:commentEx w15:paraId="0000026F" w15:done="0"/>
  <w15:commentEx w15:paraId="00000273" w15:done="0"/>
  <w15:commentEx w15:paraId="00000266" w15:done="0"/>
  <w15:commentEx w15:paraId="50ECC4FD" w15:done="0"/>
  <w15:commentEx w15:paraId="47B69C0C" w15:done="0"/>
  <w15:commentEx w15:paraId="557688C2" w15:done="0"/>
  <w15:commentEx w15:paraId="00000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C01370" w16cex:dateUtc="2023-08-31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6E" w16cid:durableId="5F53D5B5"/>
  <w16cid:commentId w16cid:paraId="00000272" w16cid:durableId="082E6B3F"/>
  <w16cid:commentId w16cid:paraId="0000026B" w16cid:durableId="7C7A71DF"/>
  <w16cid:commentId w16cid:paraId="00000264" w16cid:durableId="6D8973B8"/>
  <w16cid:commentId w16cid:paraId="00000261" w16cid:durableId="3A2532F2"/>
  <w16cid:commentId w16cid:paraId="00000267" w16cid:durableId="20C9BF61"/>
  <w16cid:commentId w16cid:paraId="00000271" w16cid:durableId="28730FB9"/>
  <w16cid:commentId w16cid:paraId="00000269" w16cid:durableId="321D2757"/>
  <w16cid:commentId w16cid:paraId="0000026A" w16cid:durableId="57ECCAC6"/>
  <w16cid:commentId w16cid:paraId="0000026D" w16cid:durableId="05093405"/>
  <w16cid:commentId w16cid:paraId="0000026C" w16cid:durableId="56684F2E"/>
  <w16cid:commentId w16cid:paraId="0000026F" w16cid:durableId="57BDC249"/>
  <w16cid:commentId w16cid:paraId="00000273" w16cid:durableId="3A012E50"/>
  <w16cid:commentId w16cid:paraId="00000266" w16cid:durableId="2F774AF3"/>
  <w16cid:commentId w16cid:paraId="50ECC4FD" w16cid:durableId="3A2CCFFB"/>
  <w16cid:commentId w16cid:paraId="47B69C0C" w16cid:durableId="6818EC85"/>
  <w16cid:commentId w16cid:paraId="557688C2" w16cid:durableId="3EC01370"/>
  <w16cid:commentId w16cid:paraId="00000268" w16cid:durableId="34B23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30F0" w14:textId="77777777" w:rsidR="00EB518F" w:rsidRDefault="00EB518F">
      <w:r>
        <w:separator/>
      </w:r>
    </w:p>
  </w:endnote>
  <w:endnote w:type="continuationSeparator" w:id="0">
    <w:p w14:paraId="0DD88DE6" w14:textId="77777777" w:rsidR="00EB518F" w:rsidRDefault="00EB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8" w14:textId="77777777" w:rsidR="00503A78" w:rsidRDefault="00503A78">
    <w:pPr>
      <w:pBdr>
        <w:top w:val="nil"/>
        <w:left w:val="nil"/>
        <w:bottom w:val="nil"/>
        <w:right w:val="nil"/>
        <w:between w:val="nil"/>
      </w:pBdr>
      <w:ind w:right="49"/>
      <w:jc w:val="right"/>
      <w:rPr>
        <w:rFonts w:ascii="Arial" w:eastAsia="Arial" w:hAnsi="Arial" w:cs="Arial"/>
        <w:color w:val="000000"/>
        <w:sz w:val="18"/>
        <w:szCs w:val="18"/>
      </w:rPr>
    </w:pPr>
  </w:p>
  <w:p w14:paraId="00000259" w14:textId="77777777" w:rsidR="00503A78" w:rsidRDefault="00503A78">
    <w:pPr>
      <w:pBdr>
        <w:top w:val="nil"/>
        <w:left w:val="nil"/>
        <w:bottom w:val="nil"/>
        <w:right w:val="nil"/>
        <w:between w:val="nil"/>
      </w:pBdr>
      <w:ind w:right="49"/>
      <w:jc w:val="right"/>
      <w:rPr>
        <w:rFonts w:ascii="Arial" w:eastAsia="Arial" w:hAnsi="Arial" w:cs="Arial"/>
        <w:color w:val="000000"/>
        <w:sz w:val="18"/>
        <w:szCs w:val="18"/>
      </w:rPr>
    </w:pPr>
  </w:p>
  <w:p w14:paraId="0000025A" w14:textId="77777777" w:rsidR="00503A78" w:rsidRDefault="00503A78">
    <w:pPr>
      <w:pBdr>
        <w:top w:val="nil"/>
        <w:left w:val="nil"/>
        <w:bottom w:val="nil"/>
        <w:right w:val="nil"/>
        <w:between w:val="nil"/>
      </w:pBdr>
      <w:ind w:right="49"/>
      <w:jc w:val="right"/>
      <w:rPr>
        <w:rFonts w:ascii="Arial" w:eastAsia="Arial" w:hAnsi="Arial" w:cs="Arial"/>
        <w:color w:val="000000"/>
        <w:sz w:val="18"/>
        <w:szCs w:val="18"/>
      </w:rPr>
    </w:pPr>
    <w:r>
      <w:rPr>
        <w:rFonts w:ascii="Arial" w:eastAsia="Arial" w:hAnsi="Arial" w:cs="Arial"/>
        <w:color w:val="000000"/>
        <w:sz w:val="18"/>
        <w:szCs w:val="18"/>
      </w:rPr>
      <w:t>Calle 21 No. 23-22 Edificio Atlas Manizales PBX (606) 8931180 - Teléfono: (606) 884 14 09</w:t>
    </w:r>
  </w:p>
  <w:p w14:paraId="0000025B" w14:textId="77777777" w:rsidR="00503A78" w:rsidRDefault="00503A78">
    <w:pPr>
      <w:pBdr>
        <w:top w:val="nil"/>
        <w:left w:val="nil"/>
        <w:bottom w:val="nil"/>
        <w:right w:val="nil"/>
        <w:between w:val="nil"/>
      </w:pBdr>
      <w:ind w:right="49"/>
      <w:jc w:val="right"/>
      <w:rPr>
        <w:rFonts w:ascii="Arial" w:eastAsia="Arial" w:hAnsi="Arial" w:cs="Arial"/>
        <w:color w:val="000000"/>
        <w:sz w:val="18"/>
        <w:szCs w:val="18"/>
      </w:rPr>
    </w:pPr>
    <w:r>
      <w:rPr>
        <w:rFonts w:ascii="Arial" w:eastAsia="Arial" w:hAnsi="Arial" w:cs="Arial"/>
        <w:color w:val="000000"/>
        <w:sz w:val="18"/>
        <w:szCs w:val="18"/>
      </w:rPr>
      <w:t>Código Postal 170006 - Línea Verde: 01 8000 96 88 13</w:t>
    </w:r>
  </w:p>
  <w:p w14:paraId="0000025C" w14:textId="77777777" w:rsidR="00503A78" w:rsidRDefault="00000000">
    <w:pPr>
      <w:jc w:val="right"/>
      <w:rPr>
        <w:rFonts w:ascii="Arial" w:eastAsia="Arial" w:hAnsi="Arial" w:cs="Arial"/>
        <w:sz w:val="16"/>
        <w:szCs w:val="16"/>
      </w:rPr>
    </w:pPr>
    <w:hyperlink r:id="rId1">
      <w:r w:rsidR="00503A78">
        <w:rPr>
          <w:rFonts w:ascii="Arial" w:eastAsia="Arial" w:hAnsi="Arial" w:cs="Arial"/>
          <w:sz w:val="18"/>
          <w:szCs w:val="18"/>
        </w:rPr>
        <w:t>www.corpocaldas.gov.co</w:t>
      </w:r>
    </w:hyperlink>
    <w:r w:rsidR="00503A78">
      <w:rPr>
        <w:rFonts w:ascii="Arial" w:eastAsia="Arial" w:hAnsi="Arial" w:cs="Arial"/>
        <w:sz w:val="16"/>
        <w:szCs w:val="16"/>
      </w:rPr>
      <w:t xml:space="preserve"> - </w:t>
    </w:r>
    <w:hyperlink r:id="rId2">
      <w:r w:rsidR="00503A78">
        <w:rPr>
          <w:rFonts w:ascii="Arial" w:eastAsia="Arial" w:hAnsi="Arial" w:cs="Arial"/>
          <w:color w:val="2965B0"/>
          <w:sz w:val="16"/>
          <w:szCs w:val="16"/>
          <w:u w:val="single"/>
        </w:rPr>
        <w:t>corpocaldas@corpocaldas.gov.co</w:t>
      </w:r>
    </w:hyperlink>
    <w:r w:rsidR="00503A78">
      <w:rPr>
        <w:noProof/>
        <w:lang w:eastAsia="es-CO"/>
      </w:rPr>
      <mc:AlternateContent>
        <mc:Choice Requires="wpg">
          <w:drawing>
            <wp:anchor distT="0" distB="0" distL="114300" distR="114300" simplePos="0" relativeHeight="251659264" behindDoc="0" locked="0" layoutInCell="1" hidden="0" allowOverlap="1" wp14:anchorId="1E2D0617" wp14:editId="07777777">
              <wp:simplePos x="0" y="0"/>
              <wp:positionH relativeFrom="column">
                <wp:posOffset>3683000</wp:posOffset>
              </wp:positionH>
              <wp:positionV relativeFrom="paragraph">
                <wp:posOffset>88900</wp:posOffset>
              </wp:positionV>
              <wp:extent cx="2366643" cy="217170"/>
              <wp:effectExtent l="0" t="0" r="0" b="0"/>
              <wp:wrapNone/>
              <wp:docPr id="1311845836" name="Grupo 1311845836"/>
              <wp:cNvGraphicFramePr/>
              <a:graphic xmlns:a="http://schemas.openxmlformats.org/drawingml/2006/main">
                <a:graphicData uri="http://schemas.microsoft.com/office/word/2010/wordprocessingGroup">
                  <wpg:wgp>
                    <wpg:cNvGrpSpPr/>
                    <wpg:grpSpPr>
                      <a:xfrm>
                        <a:off x="0" y="0"/>
                        <a:ext cx="2366643" cy="217170"/>
                        <a:chOff x="4162675" y="3671400"/>
                        <a:chExt cx="2366650" cy="217200"/>
                      </a:xfrm>
                    </wpg:grpSpPr>
                    <wpg:grpSp>
                      <wpg:cNvPr id="1" name="Grupo 1"/>
                      <wpg:cNvGrpSpPr/>
                      <wpg:grpSpPr>
                        <a:xfrm>
                          <a:off x="4162679" y="3671415"/>
                          <a:ext cx="2366643" cy="217170"/>
                          <a:chOff x="0" y="0"/>
                          <a:chExt cx="2367156" cy="217184"/>
                        </a:xfrm>
                      </wpg:grpSpPr>
                      <wps:wsp>
                        <wps:cNvPr id="2" name="Rectángulo 2"/>
                        <wps:cNvSpPr/>
                        <wps:spPr>
                          <a:xfrm>
                            <a:off x="0" y="0"/>
                            <a:ext cx="2367150" cy="217175"/>
                          </a:xfrm>
                          <a:prstGeom prst="rect">
                            <a:avLst/>
                          </a:prstGeom>
                          <a:noFill/>
                          <a:ln>
                            <a:noFill/>
                          </a:ln>
                        </wps:spPr>
                        <wps:txbx>
                          <w:txbxContent>
                            <w:p w14:paraId="47ECFAC0" w14:textId="77777777" w:rsidR="00503A78" w:rsidRDefault="00503A78">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3">
                            <a:alphaModFix/>
                          </a:blip>
                          <a:srcRect/>
                          <a:stretch/>
                        </pic:blipFill>
                        <pic:spPr>
                          <a:xfrm>
                            <a:off x="1165808" y="51600"/>
                            <a:ext cx="125095" cy="118209"/>
                          </a:xfrm>
                          <a:prstGeom prst="rect">
                            <a:avLst/>
                          </a:prstGeom>
                          <a:noFill/>
                          <a:ln>
                            <a:noFill/>
                          </a:ln>
                        </pic:spPr>
                      </pic:pic>
                      <wpg:grpSp>
                        <wpg:cNvPr id="3" name="Grupo 3"/>
                        <wpg:cNvGrpSpPr/>
                        <wpg:grpSpPr>
                          <a:xfrm>
                            <a:off x="0" y="54000"/>
                            <a:ext cx="404495" cy="115809"/>
                            <a:chOff x="0" y="54000"/>
                            <a:chExt cx="637" cy="193"/>
                          </a:xfrm>
                        </wpg:grpSpPr>
                        <wps:wsp>
                          <wps:cNvPr id="5" name="Forma libre 5"/>
                          <wps:cNvSpPr/>
                          <wps:spPr>
                            <a:xfrm>
                              <a:off x="0" y="54000"/>
                              <a:ext cx="90" cy="193"/>
                            </a:xfrm>
                            <a:custGeom>
                              <a:avLst/>
                              <a:gdLst/>
                              <a:ahLst/>
                              <a:cxnLst/>
                              <a:rect l="l" t="t" r="r" b="b"/>
                              <a:pathLst>
                                <a:path w="90" h="193" extrusionOk="0">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4">
                              <a:alphaModFix/>
                            </a:blip>
                            <a:srcRect/>
                            <a:stretch/>
                          </pic:blipFill>
                          <pic:spPr>
                            <a:xfrm>
                              <a:off x="152" y="54016"/>
                              <a:ext cx="196" cy="161"/>
                            </a:xfrm>
                            <a:prstGeom prst="rect">
                              <a:avLst/>
                            </a:prstGeom>
                            <a:noFill/>
                            <a:ln>
                              <a:noFill/>
                            </a:ln>
                          </pic:spPr>
                        </pic:pic>
                        <pic:pic xmlns:pic="http://schemas.openxmlformats.org/drawingml/2006/picture">
                          <pic:nvPicPr>
                            <pic:cNvPr id="8" name="Shape 8"/>
                            <pic:cNvPicPr preferRelativeResize="0"/>
                          </pic:nvPicPr>
                          <pic:blipFill rotWithShape="1">
                            <a:blip r:embed="rId5">
                              <a:alphaModFix/>
                            </a:blip>
                            <a:srcRect/>
                            <a:stretch/>
                          </pic:blipFill>
                          <pic:spPr>
                            <a:xfrm>
                              <a:off x="411" y="54012"/>
                              <a:ext cx="226" cy="170"/>
                            </a:xfrm>
                            <a:prstGeom prst="rect">
                              <a:avLst/>
                            </a:prstGeom>
                            <a:noFill/>
                            <a:ln>
                              <a:noFill/>
                            </a:ln>
                          </pic:spPr>
                        </pic:pic>
                      </wpg:grpSp>
                      <wps:wsp>
                        <wps:cNvPr id="6" name="Rectángulo 6"/>
                        <wps:cNvSpPr/>
                        <wps:spPr>
                          <a:xfrm>
                            <a:off x="347323" y="8904"/>
                            <a:ext cx="862330" cy="208280"/>
                          </a:xfrm>
                          <a:prstGeom prst="rect">
                            <a:avLst/>
                          </a:prstGeom>
                          <a:noFill/>
                          <a:ln>
                            <a:noFill/>
                          </a:ln>
                        </wps:spPr>
                        <wps:txbx>
                          <w:txbxContent>
                            <w:p w14:paraId="353515B3" w14:textId="77777777" w:rsidR="00503A78" w:rsidRDefault="00503A78">
                              <w:pPr>
                                <w:textDirection w:val="btLr"/>
                              </w:pPr>
                              <w:r>
                                <w:rPr>
                                  <w:rFonts w:ascii="Arial" w:eastAsia="Arial" w:hAnsi="Arial" w:cs="Arial"/>
                                  <w:color w:val="000000"/>
                                  <w:sz w:val="16"/>
                                </w:rPr>
                                <w:t xml:space="preserve"> @corpocaldas</w:t>
                              </w:r>
                            </w:p>
                          </w:txbxContent>
                        </wps:txbx>
                        <wps:bodyPr spcFirstLastPara="1" wrap="square" lIns="91425" tIns="45700" rIns="91425" bIns="45700" anchor="t" anchorCtr="0">
                          <a:noAutofit/>
                        </wps:bodyPr>
                      </wps:wsp>
                      <wps:wsp>
                        <wps:cNvPr id="9" name="Rectángulo 9"/>
                        <wps:cNvSpPr/>
                        <wps:spPr>
                          <a:xfrm>
                            <a:off x="1245111" y="0"/>
                            <a:ext cx="1122045" cy="208280"/>
                          </a:xfrm>
                          <a:prstGeom prst="rect">
                            <a:avLst/>
                          </a:prstGeom>
                          <a:noFill/>
                          <a:ln>
                            <a:noFill/>
                          </a:ln>
                        </wps:spPr>
                        <wps:txbx>
                          <w:txbxContent>
                            <w:p w14:paraId="4F69D072" w14:textId="77777777" w:rsidR="00503A78" w:rsidRDefault="00503A78">
                              <w:pPr>
                                <w:textDirection w:val="btLr"/>
                              </w:pPr>
                              <w:r>
                                <w:rPr>
                                  <w:rFonts w:ascii="Arial" w:eastAsia="Arial" w:hAnsi="Arial" w:cs="Arial"/>
                                  <w:color w:val="000000"/>
                                  <w:sz w:val="16"/>
                                </w:rPr>
                                <w:t xml:space="preserve"> @corpocaldasoficial</w:t>
                              </w:r>
                            </w:p>
                          </w:txbxContent>
                        </wps:txbx>
                        <wps:bodyPr spcFirstLastPara="1" wrap="square" lIns="91425" tIns="45700" rIns="91425" bIns="45700" anchor="t" anchorCtr="0">
                          <a:noAutofit/>
                        </wps:bodyPr>
                      </wps:wsp>
                    </wpg:grpSp>
                  </wpg:wgp>
                </a:graphicData>
              </a:graphic>
            </wp:anchor>
          </w:drawing>
        </mc:Choice>
        <mc:Fallback>
          <w:pict>
            <v:group w14:anchorId="1E2D0617" id="Grupo 1311845836" o:spid="_x0000_s1026" style="position:absolute;left:0;text-align:left;margin-left:290pt;margin-top:7pt;width:186.35pt;height:17.1pt;z-index:251659264" coordorigin="41626,36714" coordsize="23666,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">
              <v:group id="Grupo 1" o:spid="_x0000_s1027" style="position:absolute;left:41626;top:36714;width:23667;height:2171" coordsize="23671,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23671;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7ECFAC0" w14:textId="77777777" w:rsidR="00503A78" w:rsidRDefault="00503A7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658;top:516;width:1251;height:11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">
                  <v:imagedata r:id="rId6" o:title=""/>
                </v:shape>
                <v:group id="Grupo 3" o:spid="_x0000_s1030"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orma libre 5" o:spid="_x0000_s1031" style="position:absolute;top:54000;width:90;height:193;visibility:visible;mso-wrap-style:square;v-text-anchor:middle"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" path="m64,l19,44r,8l19,60r,3l1,62,,63,,96r1,1l19,96r,1l19,192r1,1l59,193r,-1l59,145r,-48l60,96r26,1l90,63,89,62,60,63,59,62r,-26l62,33r25,l89,34,89,1,89,,76,1,64,xe" fillcolor="#040505" stroked="f">
                    <v:path arrowok="t" o:extrusionok="f"/>
                  </v:shape>
                  <v:shape id="Shape 7" o:spid="_x0000_s1032" type="#_x0000_t75" style="position:absolute;left:152;top:54016;width:196;height:1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">
                    <v:imagedata r:id="rId7" o:title=""/>
                  </v:shape>
                  <v:shape id="Shape 8" o:spid="_x0000_s1033" type="#_x0000_t75" style="position:absolute;left:411;top:54012;width:226;height:17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">
                    <v:imagedata r:id="rId8" o:title=""/>
                  </v:shape>
                </v:group>
                <v:rect id="Rectángulo 6" o:spid="_x0000_s1034" style="position:absolute;left:3473;top:89;width:8623;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353515B3" w14:textId="77777777" w:rsidR="00503A78" w:rsidRDefault="00503A78">
                        <w:pPr>
                          <w:textDirection w:val="btLr"/>
                        </w:pPr>
                        <w:r>
                          <w:rPr>
                            <w:rFonts w:ascii="Arial" w:eastAsia="Arial" w:hAnsi="Arial" w:cs="Arial"/>
                            <w:color w:val="000000"/>
                            <w:sz w:val="16"/>
                          </w:rPr>
                          <w:t xml:space="preserve"> @corpocaldas</w:t>
                        </w:r>
                      </w:p>
                    </w:txbxContent>
                  </v:textbox>
                </v:rect>
                <v:rect id="Rectángulo 9" o:spid="_x0000_s1035" style="position:absolute;left:12451;width:11220;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4F69D072" w14:textId="77777777" w:rsidR="00503A78" w:rsidRDefault="00503A78">
                        <w:pPr>
                          <w:textDirection w:val="btLr"/>
                        </w:pPr>
                        <w:r>
                          <w:rPr>
                            <w:rFonts w:ascii="Arial" w:eastAsia="Arial" w:hAnsi="Arial" w:cs="Arial"/>
                            <w:color w:val="000000"/>
                            <w:sz w:val="16"/>
                          </w:rPr>
                          <w:t xml:space="preserve"> @corpocaldasoficial</w:t>
                        </w:r>
                      </w:p>
                    </w:txbxContent>
                  </v:textbox>
                </v:rect>
              </v:group>
            </v:group>
          </w:pict>
        </mc:Fallback>
      </mc:AlternateContent>
    </w:r>
  </w:p>
  <w:p w14:paraId="0000025D" w14:textId="77777777" w:rsidR="00503A78" w:rsidRDefault="00503A78">
    <w:pPr>
      <w:pBdr>
        <w:top w:val="nil"/>
        <w:left w:val="nil"/>
        <w:bottom w:val="nil"/>
        <w:right w:val="nil"/>
        <w:between w:val="nil"/>
      </w:pBdr>
      <w:tabs>
        <w:tab w:val="center" w:pos="4419"/>
        <w:tab w:val="right" w:pos="8838"/>
      </w:tabs>
      <w:ind w:left="-567" w:right="51"/>
      <w:jc w:val="right"/>
      <w:rPr>
        <w:rFonts w:ascii="Calibri" w:eastAsia="Calibri" w:hAnsi="Calibri" w:cs="Calibri"/>
        <w:color w:val="000000"/>
        <w:sz w:val="18"/>
        <w:szCs w:val="18"/>
      </w:rPr>
    </w:pPr>
  </w:p>
  <w:p w14:paraId="0000025E" w14:textId="77777777" w:rsidR="00503A78" w:rsidRDefault="00503A78">
    <w:pPr>
      <w:pBdr>
        <w:top w:val="nil"/>
        <w:left w:val="nil"/>
        <w:bottom w:val="nil"/>
        <w:right w:val="nil"/>
        <w:between w:val="nil"/>
      </w:pBdr>
      <w:tabs>
        <w:tab w:val="center" w:pos="4419"/>
        <w:tab w:val="right" w:pos="8838"/>
      </w:tabs>
      <w:ind w:left="-567" w:right="51"/>
      <w:jc w:val="right"/>
      <w:rPr>
        <w:rFonts w:ascii="Calibri" w:eastAsia="Calibri" w:hAnsi="Calibri" w:cs="Calibri"/>
        <w:color w:val="000000"/>
        <w:sz w:val="18"/>
        <w:szCs w:val="18"/>
      </w:rPr>
    </w:pPr>
  </w:p>
  <w:p w14:paraId="0000025F" w14:textId="77777777" w:rsidR="00503A78" w:rsidRDefault="00503A78">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CA00" w14:textId="77777777" w:rsidR="00EB518F" w:rsidRDefault="00EB518F">
      <w:r>
        <w:separator/>
      </w:r>
    </w:p>
  </w:footnote>
  <w:footnote w:type="continuationSeparator" w:id="0">
    <w:p w14:paraId="7C04EBC9" w14:textId="77777777" w:rsidR="00EB518F" w:rsidRDefault="00EB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7" w14:textId="77777777" w:rsidR="00503A78" w:rsidRDefault="00503A78">
    <w:pPr>
      <w:pBdr>
        <w:top w:val="nil"/>
        <w:left w:val="nil"/>
        <w:bottom w:val="nil"/>
        <w:right w:val="nil"/>
        <w:between w:val="nil"/>
      </w:pBdr>
      <w:tabs>
        <w:tab w:val="center" w:pos="4419"/>
        <w:tab w:val="right" w:pos="8838"/>
      </w:tabs>
      <w:ind w:left="1560"/>
      <w:rPr>
        <w:rFonts w:ascii="Calibri" w:eastAsia="Calibri" w:hAnsi="Calibri" w:cs="Calibri"/>
        <w:color w:val="000000"/>
        <w:sz w:val="22"/>
        <w:szCs w:val="22"/>
      </w:rPr>
    </w:pPr>
    <w:r>
      <w:rPr>
        <w:noProof/>
        <w:lang w:eastAsia="es-CO"/>
      </w:rPr>
      <w:drawing>
        <wp:anchor distT="0" distB="0" distL="114300" distR="114300" simplePos="0" relativeHeight="251658240" behindDoc="0" locked="0" layoutInCell="1" hidden="0" allowOverlap="1" wp14:anchorId="4D370102" wp14:editId="07777777">
          <wp:simplePos x="0" y="0"/>
          <wp:positionH relativeFrom="column">
            <wp:posOffset>-337184</wp:posOffset>
          </wp:positionH>
          <wp:positionV relativeFrom="paragraph">
            <wp:posOffset>40640</wp:posOffset>
          </wp:positionV>
          <wp:extent cx="1171575" cy="901700"/>
          <wp:effectExtent l="0" t="0" r="0" b="0"/>
          <wp:wrapTopAndBottom distT="0" distB="0"/>
          <wp:docPr id="1311845837"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b="-5075"/>
                  <a:stretch>
                    <a:fillRect/>
                  </a:stretch>
                </pic:blipFill>
                <pic:spPr>
                  <a:xfrm>
                    <a:off x="0" y="0"/>
                    <a:ext cx="1171575" cy="901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BEB"/>
    <w:multiLevelType w:val="multilevel"/>
    <w:tmpl w:val="12721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F7C13"/>
    <w:multiLevelType w:val="multilevel"/>
    <w:tmpl w:val="59825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D62CEC"/>
    <w:multiLevelType w:val="multilevel"/>
    <w:tmpl w:val="2C948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5938DB"/>
    <w:multiLevelType w:val="multilevel"/>
    <w:tmpl w:val="D75ED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FC007A"/>
    <w:multiLevelType w:val="multilevel"/>
    <w:tmpl w:val="04B87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05081E"/>
    <w:multiLevelType w:val="multilevel"/>
    <w:tmpl w:val="2494CA14"/>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E91CD9"/>
    <w:multiLevelType w:val="multilevel"/>
    <w:tmpl w:val="AD9CC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E12265"/>
    <w:multiLevelType w:val="multilevel"/>
    <w:tmpl w:val="780E16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6BE051B"/>
    <w:multiLevelType w:val="hybridMultilevel"/>
    <w:tmpl w:val="377014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194991"/>
    <w:multiLevelType w:val="multilevel"/>
    <w:tmpl w:val="2DFCA5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29D4CC5"/>
    <w:multiLevelType w:val="multilevel"/>
    <w:tmpl w:val="C02E28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B985352"/>
    <w:multiLevelType w:val="multilevel"/>
    <w:tmpl w:val="8DF6A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5054179">
    <w:abstractNumId w:val="9"/>
  </w:num>
  <w:num w:numId="2" w16cid:durableId="742801505">
    <w:abstractNumId w:val="6"/>
  </w:num>
  <w:num w:numId="3" w16cid:durableId="2055764585">
    <w:abstractNumId w:val="7"/>
  </w:num>
  <w:num w:numId="4" w16cid:durableId="1648701979">
    <w:abstractNumId w:val="11"/>
  </w:num>
  <w:num w:numId="5" w16cid:durableId="816385996">
    <w:abstractNumId w:val="0"/>
  </w:num>
  <w:num w:numId="6" w16cid:durableId="1280994734">
    <w:abstractNumId w:val="2"/>
  </w:num>
  <w:num w:numId="7" w16cid:durableId="44106958">
    <w:abstractNumId w:val="10"/>
  </w:num>
  <w:num w:numId="8" w16cid:durableId="360397544">
    <w:abstractNumId w:val="5"/>
  </w:num>
  <w:num w:numId="9" w16cid:durableId="1553227038">
    <w:abstractNumId w:val="1"/>
  </w:num>
  <w:num w:numId="10" w16cid:durableId="1822498988">
    <w:abstractNumId w:val="3"/>
  </w:num>
  <w:num w:numId="11" w16cid:durableId="5402108">
    <w:abstractNumId w:val="4"/>
  </w:num>
  <w:num w:numId="12" w16cid:durableId="4672814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ha Patricia García Gómez">
    <w15:presenceInfo w15:providerId="AD" w15:userId="S-1-5-21-3635781106-2730857093-218763988-1586"/>
  </w15:person>
  <w15:person w15:author="Estefania">
    <w15:presenceInfo w15:providerId="AD" w15:userId="S::esortizar@unal.edu.co::baaf1506-0e40-495c-907c-95b94d155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B0A"/>
    <w:rsid w:val="001049D2"/>
    <w:rsid w:val="001907F0"/>
    <w:rsid w:val="00195159"/>
    <w:rsid w:val="00224EA9"/>
    <w:rsid w:val="00227957"/>
    <w:rsid w:val="00334A8D"/>
    <w:rsid w:val="00394E82"/>
    <w:rsid w:val="003C4D1A"/>
    <w:rsid w:val="004B42AC"/>
    <w:rsid w:val="004D7C6F"/>
    <w:rsid w:val="00503A78"/>
    <w:rsid w:val="00606A05"/>
    <w:rsid w:val="006E10B2"/>
    <w:rsid w:val="00731B96"/>
    <w:rsid w:val="00831934"/>
    <w:rsid w:val="008B489C"/>
    <w:rsid w:val="008F1A96"/>
    <w:rsid w:val="00A03C3A"/>
    <w:rsid w:val="00A47B0A"/>
    <w:rsid w:val="00C05877"/>
    <w:rsid w:val="00CE1B5D"/>
    <w:rsid w:val="00D02F99"/>
    <w:rsid w:val="00D308E1"/>
    <w:rsid w:val="00E01011"/>
    <w:rsid w:val="00E77E1C"/>
    <w:rsid w:val="00EB518F"/>
    <w:rsid w:val="00F46657"/>
    <w:rsid w:val="00F5101D"/>
    <w:rsid w:val="00F66668"/>
    <w:rsid w:val="08FA294C"/>
    <w:rsid w:val="0B51EC8F"/>
    <w:rsid w:val="1B7674E8"/>
    <w:rsid w:val="1D01B5AB"/>
    <w:rsid w:val="23BEF0CD"/>
    <w:rsid w:val="2A2E3251"/>
    <w:rsid w:val="3ADB0FA8"/>
    <w:rsid w:val="450EABF0"/>
    <w:rsid w:val="547CC24C"/>
    <w:rsid w:val="57871807"/>
    <w:rsid w:val="57B4630E"/>
    <w:rsid w:val="5950336F"/>
    <w:rsid w:val="6112E9CE"/>
    <w:rsid w:val="6CA8B4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C48A"/>
  <w15:docId w15:val="{EA92141B-19CC-4C41-991A-6C2944BD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5D"/>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600886"/>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paragraph" w:styleId="NormalWeb">
    <w:name w:val="Normal (Web)"/>
    <w:basedOn w:val="Normal"/>
    <w:uiPriority w:val="99"/>
    <w:unhideWhenUsed/>
    <w:rsid w:val="00D144A3"/>
    <w:pPr>
      <w:spacing w:before="100" w:beforeAutospacing="1" w:after="100" w:afterAutospacing="1"/>
    </w:pPr>
    <w:rPr>
      <w:lang w:eastAsia="es-CO"/>
    </w:rPr>
  </w:style>
  <w:style w:type="character" w:customStyle="1" w:styleId="apple-tab-span">
    <w:name w:val="apple-tab-span"/>
    <w:basedOn w:val="Fuentedeprrafopredeter"/>
    <w:rsid w:val="00D144A3"/>
  </w:style>
  <w:style w:type="paragraph" w:styleId="Prrafodelista">
    <w:name w:val="List Paragraph"/>
    <w:basedOn w:val="Normal"/>
    <w:uiPriority w:val="34"/>
    <w:qFormat/>
    <w:rsid w:val="00D144A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159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9DB"/>
    <w:rPr>
      <w:rFonts w:ascii="Segoe UI" w:hAnsi="Segoe UI" w:cs="Segoe UI"/>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AC0209"/>
    <w:rPr>
      <w:b/>
      <w:bCs/>
    </w:rPr>
  </w:style>
  <w:style w:type="character" w:customStyle="1" w:styleId="AsuntodelcomentarioCar">
    <w:name w:val="Asunto del comentario Car"/>
    <w:basedOn w:val="TextocomentarioCar"/>
    <w:link w:val="Asuntodelcomentario"/>
    <w:uiPriority w:val="99"/>
    <w:semiHidden/>
    <w:rsid w:val="00AC0209"/>
    <w:rPr>
      <w:b/>
      <w:bCs/>
      <w:sz w:val="20"/>
      <w:szCs w:val="20"/>
      <w:lang w:eastAsia="es-ES"/>
    </w:rPr>
  </w:style>
  <w:style w:type="table" w:customStyle="1" w:styleId="1">
    <w:name w:val="1"/>
    <w:basedOn w:val="TableNormal2"/>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184A8F"/>
    <w:rPr>
      <w:lang w:eastAsia="es-ES"/>
    </w:rPr>
  </w:style>
  <w:style w:type="character" w:styleId="nfasis">
    <w:name w:val="Emphasis"/>
    <w:basedOn w:val="Fuentedeprrafopredeter"/>
    <w:uiPriority w:val="20"/>
    <w:qFormat/>
    <w:rsid w:val="000103C3"/>
    <w:rPr>
      <w:i/>
      <w:iCs/>
    </w:rPr>
  </w:style>
  <w:style w:type="character" w:styleId="Hipervnculovisitado">
    <w:name w:val="FollowedHyperlink"/>
    <w:basedOn w:val="Fuentedeprrafopredeter"/>
    <w:uiPriority w:val="99"/>
    <w:semiHidden/>
    <w:unhideWhenUsed/>
    <w:rsid w:val="00FB2210"/>
    <w:rPr>
      <w:color w:val="954F72"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pocaldasmzls1-my.sharepoint.com/:f:/g/personal/jessicaramirez_corpocaldas_gov_co/EiElbVjpSxIzqGEp8DSWRN8B-uPFfAt6-y6s0yPvu-GI-g?e=oYUhJ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rpocaldas.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corpocaldas.gov.co/WebSite/Contenido?pag_Id=69"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6.png"/><Relationship Id="rId2" Type="http://schemas.openxmlformats.org/officeDocument/2006/relationships/hyperlink" Target="mailto:corpocaldas@corpocaldas.gov.co" TargetMode="External"/><Relationship Id="rId1" Type="http://schemas.openxmlformats.org/officeDocument/2006/relationships/hyperlink" Target="http://www.corpocaldas.gov.co/"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7z3ObpaViWHIZFHLNW6zo3jg==">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</go:docsCustomData>
</go:gDocsCustomXmlDataStorage>
</file>

<file path=customXml/itemProps1.xml><?xml version="1.0" encoding="utf-8"?>
<ds:datastoreItem xmlns:ds="http://schemas.openxmlformats.org/officeDocument/2006/customXml" ds:itemID="{1FC8C387-C18F-4260-A0ED-25D4580E9EB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10079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Corpocaldas</dc:creator>
  <cp:lastModifiedBy>PATRICIA ELENA CALVO RANGEL</cp:lastModifiedBy>
  <cp:revision>2</cp:revision>
  <dcterms:created xsi:type="dcterms:W3CDTF">2023-09-06T02:33:00Z</dcterms:created>
  <dcterms:modified xsi:type="dcterms:W3CDTF">2023-09-06T02:33:00Z</dcterms:modified>
</cp:coreProperties>
</file>